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223868" w14:textId="3E3245A1" w:rsidR="00FD38C2" w:rsidRPr="00600BCD" w:rsidRDefault="00600BCD" w:rsidP="00600BCD">
      <w:pPr>
        <w:jc w:val="center"/>
        <w:rPr>
          <w:rFonts w:ascii="Times New Roman" w:hAnsi="Times New Roman" w:cs="Times New Roman"/>
          <w:b/>
          <w:bCs/>
          <w:sz w:val="24"/>
          <w:lang w:val="ru-RU"/>
        </w:rPr>
      </w:pPr>
      <w:r w:rsidRPr="00600BCD">
        <w:rPr>
          <w:rFonts w:ascii="Times New Roman" w:hAnsi="Times New Roman" w:cs="Times New Roman"/>
          <w:b/>
          <w:bCs/>
          <w:i/>
          <w:iCs/>
          <w:sz w:val="24"/>
          <w:lang w:val="sr-Cyrl-RS"/>
        </w:rPr>
        <w:t>Описи локација -</w:t>
      </w:r>
      <w:r w:rsidR="0078529C" w:rsidRPr="00600BCD">
        <w:rPr>
          <w:rFonts w:ascii="Times New Roman" w:hAnsi="Times New Roman" w:cs="Times New Roman"/>
          <w:b/>
          <w:bCs/>
          <w:i/>
          <w:iCs/>
          <w:sz w:val="24"/>
          <w:lang w:val="sr-Cyrl-CS"/>
        </w:rPr>
        <w:t xml:space="preserve"> „ЕКСПО 2027 БЕОГРАД“ </w:t>
      </w:r>
      <w:r w:rsidR="0078529C" w:rsidRPr="00600BCD">
        <w:rPr>
          <w:rFonts w:ascii="Times New Roman" w:hAnsi="Times New Roman" w:cs="Times New Roman"/>
          <w:b/>
          <w:bCs/>
          <w:i/>
          <w:iCs/>
          <w:sz w:val="24"/>
          <w:lang w:val="sr-Cyrl-RS"/>
        </w:rPr>
        <w:t>„Игра(ј) за човечанство – спорт и музика за све“</w:t>
      </w:r>
    </w:p>
    <w:p w14:paraId="3CBEDA85" w14:textId="7C5C11C2" w:rsidR="00EA287F" w:rsidRPr="00600BCD" w:rsidRDefault="00454861" w:rsidP="005003DB">
      <w:pPr>
        <w:rPr>
          <w:rFonts w:ascii="Times New Roman" w:hAnsi="Times New Roman" w:cs="Times New Roman"/>
          <w:b/>
          <w:bCs/>
          <w:sz w:val="24"/>
          <w:lang w:val="ru-RU"/>
        </w:rPr>
      </w:pPr>
      <w:r w:rsidRPr="00600BCD">
        <w:rPr>
          <w:rFonts w:ascii="Times New Roman" w:hAnsi="Times New Roman" w:cs="Times New Roman"/>
          <w:b/>
          <w:bCs/>
          <w:sz w:val="24"/>
          <w:lang w:val="sr-Cyrl-RS"/>
        </w:rPr>
        <w:t>1</w:t>
      </w:r>
      <w:r w:rsidR="000969C5" w:rsidRPr="00600BCD">
        <w:rPr>
          <w:rFonts w:ascii="Times New Roman" w:hAnsi="Times New Roman" w:cs="Times New Roman"/>
          <w:b/>
          <w:bCs/>
          <w:sz w:val="24"/>
          <w:lang w:val="sr-Latn-RS"/>
        </w:rPr>
        <w:t xml:space="preserve">. </w:t>
      </w:r>
      <w:r w:rsidR="005003DB" w:rsidRPr="00600BCD">
        <w:rPr>
          <w:rFonts w:ascii="Times New Roman" w:hAnsi="Times New Roman" w:cs="Times New Roman"/>
          <w:b/>
          <w:bCs/>
          <w:sz w:val="24"/>
          <w:lang w:val="sr-Latn-RS"/>
        </w:rPr>
        <w:t>A</w:t>
      </w:r>
      <w:r w:rsidR="005003DB" w:rsidRPr="00600BCD">
        <w:rPr>
          <w:rFonts w:ascii="Times New Roman" w:hAnsi="Times New Roman" w:cs="Times New Roman"/>
          <w:b/>
          <w:bCs/>
          <w:sz w:val="24"/>
          <w:lang w:val="sr-Cyrl-RS"/>
        </w:rPr>
        <w:t xml:space="preserve">удиторијум </w:t>
      </w:r>
    </w:p>
    <w:p w14:paraId="2444F02C" w14:textId="10C4F760" w:rsidR="00D0141A" w:rsidRPr="00600BCD" w:rsidRDefault="00EA287F" w:rsidP="00C86D57">
      <w:pPr>
        <w:jc w:val="both"/>
        <w:rPr>
          <w:rFonts w:ascii="Times New Roman" w:hAnsi="Times New Roman" w:cs="Times New Roman"/>
          <w:sz w:val="24"/>
          <w:lang w:val="sr-Latn-RS"/>
        </w:rPr>
      </w:pPr>
      <w:r w:rsidRPr="00600BCD">
        <w:rPr>
          <w:rFonts w:ascii="Times New Roman" w:hAnsi="Times New Roman" w:cs="Times New Roman"/>
          <w:sz w:val="24"/>
          <w:lang w:val="sr-Cyrl-RS"/>
        </w:rPr>
        <w:t>Аудиторијум</w:t>
      </w:r>
      <w:r w:rsidR="00A91D84" w:rsidRPr="00600BCD">
        <w:rPr>
          <w:rFonts w:ascii="Times New Roman" w:hAnsi="Times New Roman" w:cs="Times New Roman"/>
          <w:sz w:val="24"/>
          <w:lang w:val="sr-Cyrl-RS"/>
        </w:rPr>
        <w:t xml:space="preserve"> је простор који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r w:rsidR="005003DB" w:rsidRPr="00600BCD">
        <w:rPr>
          <w:rFonts w:ascii="Times New Roman" w:hAnsi="Times New Roman" w:cs="Times New Roman"/>
          <w:sz w:val="24"/>
          <w:lang w:val="sr-Cyrl-RS"/>
        </w:rPr>
        <w:t xml:space="preserve">се </w:t>
      </w:r>
      <w:r w:rsidR="00865625" w:rsidRPr="00600BCD">
        <w:rPr>
          <w:rFonts w:ascii="Times New Roman" w:hAnsi="Times New Roman" w:cs="Times New Roman"/>
          <w:sz w:val="24"/>
          <w:lang w:val="sr-Cyrl-RS"/>
        </w:rPr>
        <w:t xml:space="preserve">налази у </w:t>
      </w:r>
      <w:r w:rsidR="00601C5F" w:rsidRPr="00600BCD">
        <w:rPr>
          <w:rFonts w:ascii="Times New Roman" w:hAnsi="Times New Roman" w:cs="Times New Roman"/>
          <w:sz w:val="24"/>
          <w:lang w:val="sr-Cyrl-RS"/>
        </w:rPr>
        <w:t>Тематск</w:t>
      </w:r>
      <w:r w:rsidR="00865625" w:rsidRPr="00600BCD">
        <w:rPr>
          <w:rFonts w:ascii="Times New Roman" w:hAnsi="Times New Roman" w:cs="Times New Roman"/>
          <w:sz w:val="24"/>
          <w:lang w:val="sr-Cyrl-RS"/>
        </w:rPr>
        <w:t xml:space="preserve">ој </w:t>
      </w:r>
      <w:r w:rsidR="00C86D57" w:rsidRPr="00600BCD">
        <w:rPr>
          <w:rFonts w:ascii="Times New Roman" w:hAnsi="Times New Roman" w:cs="Times New Roman"/>
          <w:sz w:val="24"/>
          <w:lang w:val="sr-Cyrl-RS"/>
        </w:rPr>
        <w:t>области</w:t>
      </w:r>
      <w:r w:rsidR="005003DB" w:rsidRPr="00600BCD">
        <w:rPr>
          <w:rFonts w:ascii="Times New Roman" w:hAnsi="Times New Roman" w:cs="Times New Roman"/>
          <w:sz w:val="24"/>
          <w:lang w:val="sr-Cyrl-RS"/>
        </w:rPr>
        <w:t xml:space="preserve">, у </w:t>
      </w:r>
      <w:r w:rsidR="00601C5F" w:rsidRPr="00600BCD">
        <w:rPr>
          <w:rFonts w:ascii="Times New Roman" w:hAnsi="Times New Roman" w:cs="Times New Roman"/>
          <w:sz w:val="24"/>
          <w:lang w:val="sr-Cyrl-RS"/>
        </w:rPr>
        <w:t xml:space="preserve">оквиру </w:t>
      </w:r>
      <w:r w:rsidR="005003DB" w:rsidRPr="00600BCD">
        <w:rPr>
          <w:rFonts w:ascii="Times New Roman" w:hAnsi="Times New Roman" w:cs="Times New Roman"/>
          <w:sz w:val="24"/>
          <w:lang w:val="sr-Cyrl-RS"/>
        </w:rPr>
        <w:t xml:space="preserve">зграде Форума. </w:t>
      </w:r>
      <w:r w:rsidR="00A91D84" w:rsidRPr="00600BCD">
        <w:rPr>
          <w:rFonts w:ascii="Times New Roman" w:hAnsi="Times New Roman" w:cs="Times New Roman"/>
          <w:sz w:val="24"/>
          <w:lang w:val="sr-Cyrl-RS"/>
        </w:rPr>
        <w:t xml:space="preserve">Простор је отворен </w:t>
      </w:r>
      <w:r w:rsidR="00ED26B3" w:rsidRPr="00600BCD">
        <w:rPr>
          <w:rFonts w:ascii="Times New Roman" w:hAnsi="Times New Roman" w:cs="Times New Roman"/>
          <w:sz w:val="24"/>
          <w:lang w:val="sr-Cyrl-RS"/>
        </w:rPr>
        <w:t xml:space="preserve">са све четири стране, са гледалиштем у облику амфитеатра </w:t>
      </w:r>
      <w:r w:rsidR="00A91D84" w:rsidRPr="00600BCD">
        <w:rPr>
          <w:rFonts w:ascii="Times New Roman" w:hAnsi="Times New Roman" w:cs="Times New Roman"/>
          <w:sz w:val="24"/>
          <w:lang w:val="sr-Cyrl-RS"/>
        </w:rPr>
        <w:t xml:space="preserve">и наткривен </w:t>
      </w:r>
      <w:r w:rsidR="003005E9" w:rsidRPr="00600BCD">
        <w:rPr>
          <w:rFonts w:ascii="Times New Roman" w:hAnsi="Times New Roman" w:cs="Times New Roman"/>
          <w:sz w:val="24"/>
          <w:lang w:val="sr-Cyrl-RS"/>
        </w:rPr>
        <w:t xml:space="preserve">је </w:t>
      </w:r>
      <w:r w:rsidR="00A91D84" w:rsidRPr="00600BCD">
        <w:rPr>
          <w:rFonts w:ascii="Times New Roman" w:hAnsi="Times New Roman" w:cs="Times New Roman"/>
          <w:sz w:val="24"/>
          <w:lang w:val="sr-Cyrl-RS"/>
        </w:rPr>
        <w:t xml:space="preserve">фиксном </w:t>
      </w:r>
      <w:r w:rsidR="004413ED" w:rsidRPr="00600BCD">
        <w:rPr>
          <w:rFonts w:ascii="Times New Roman" w:hAnsi="Times New Roman" w:cs="Times New Roman"/>
          <w:sz w:val="24"/>
          <w:lang w:val="sr-Cyrl-RS"/>
        </w:rPr>
        <w:t xml:space="preserve">сферном </w:t>
      </w:r>
      <w:r w:rsidR="00A91D84" w:rsidRPr="00600BCD">
        <w:rPr>
          <w:rFonts w:ascii="Times New Roman" w:hAnsi="Times New Roman" w:cs="Times New Roman"/>
          <w:sz w:val="24"/>
          <w:lang w:val="sr-Cyrl-RS"/>
        </w:rPr>
        <w:t xml:space="preserve">кровном конструкцијом. </w:t>
      </w:r>
      <w:r w:rsidR="004413ED" w:rsidRPr="00600BCD">
        <w:rPr>
          <w:rFonts w:ascii="Times New Roman" w:hAnsi="Times New Roman" w:cs="Times New Roman"/>
          <w:sz w:val="24"/>
          <w:lang w:val="sr-Cyrl-RS"/>
        </w:rPr>
        <w:t xml:space="preserve">Висина крова у највишој тачки је 27м. </w:t>
      </w:r>
      <w:r w:rsidR="00A91D84" w:rsidRPr="00600BCD">
        <w:rPr>
          <w:rFonts w:ascii="Times New Roman" w:hAnsi="Times New Roman" w:cs="Times New Roman"/>
          <w:sz w:val="24"/>
          <w:lang w:val="sr-Cyrl-RS"/>
        </w:rPr>
        <w:t xml:space="preserve">Капацитет посетилаца је </w:t>
      </w:r>
      <w:r w:rsidR="00623012">
        <w:rPr>
          <w:rFonts w:ascii="Times New Roman" w:hAnsi="Times New Roman" w:cs="Times New Roman"/>
          <w:sz w:val="24"/>
          <w:lang w:val="sr-Cyrl-RS"/>
        </w:rPr>
        <w:t>до 2.500</w:t>
      </w:r>
      <w:r w:rsidR="00450F1E" w:rsidRPr="00600BCD">
        <w:rPr>
          <w:rFonts w:ascii="Times New Roman" w:hAnsi="Times New Roman" w:cs="Times New Roman"/>
          <w:sz w:val="24"/>
          <w:lang w:val="sr-Cyrl-RS"/>
        </w:rPr>
        <w:t xml:space="preserve"> седећих места</w:t>
      </w:r>
      <w:r w:rsidR="00A91D84" w:rsidRPr="00600BCD">
        <w:rPr>
          <w:rFonts w:ascii="Times New Roman" w:hAnsi="Times New Roman" w:cs="Times New Roman"/>
          <w:sz w:val="24"/>
          <w:lang w:val="sr-Cyrl-RS"/>
        </w:rPr>
        <w:t>.</w:t>
      </w:r>
    </w:p>
    <w:p w14:paraId="5F8168C1" w14:textId="794A4083" w:rsidR="004413ED" w:rsidRPr="00600BCD" w:rsidRDefault="005003DB" w:rsidP="00837CCE">
      <w:pPr>
        <w:jc w:val="both"/>
        <w:rPr>
          <w:rFonts w:ascii="Times New Roman" w:hAnsi="Times New Roman" w:cs="Times New Roman"/>
          <w:sz w:val="24"/>
          <w:lang w:val="sr-Cyrl-RS"/>
        </w:rPr>
      </w:pPr>
      <w:r w:rsidRPr="00600BCD">
        <w:rPr>
          <w:rFonts w:ascii="Times New Roman" w:hAnsi="Times New Roman" w:cs="Times New Roman"/>
          <w:sz w:val="24"/>
          <w:lang w:val="sr-Cyrl-RS"/>
        </w:rPr>
        <w:t>Димензије сцене су 2</w:t>
      </w:r>
      <w:r w:rsidR="003F0B39" w:rsidRPr="00600BCD">
        <w:rPr>
          <w:rFonts w:ascii="Times New Roman" w:hAnsi="Times New Roman" w:cs="Times New Roman"/>
          <w:sz w:val="24"/>
          <w:lang w:val="ru-RU"/>
        </w:rPr>
        <w:t>8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м </w:t>
      </w:r>
      <w:r w:rsidR="003F0B39" w:rsidRPr="00600BCD">
        <w:rPr>
          <w:rFonts w:ascii="Times New Roman" w:hAnsi="Times New Roman" w:cs="Times New Roman"/>
          <w:sz w:val="24"/>
        </w:rPr>
        <w:t>x</w:t>
      </w:r>
      <w:r w:rsidR="00C86D57"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600BCD">
        <w:rPr>
          <w:rFonts w:ascii="Times New Roman" w:hAnsi="Times New Roman" w:cs="Times New Roman"/>
          <w:sz w:val="24"/>
          <w:lang w:val="sr-Cyrl-RS"/>
        </w:rPr>
        <w:t>1</w:t>
      </w:r>
      <w:r w:rsidR="003F0B39" w:rsidRPr="00600BCD">
        <w:rPr>
          <w:rFonts w:ascii="Times New Roman" w:hAnsi="Times New Roman" w:cs="Times New Roman"/>
          <w:sz w:val="24"/>
          <w:lang w:val="ru-RU"/>
        </w:rPr>
        <w:t>6</w:t>
      </w:r>
      <w:r w:rsidRPr="00600BCD">
        <w:rPr>
          <w:rFonts w:ascii="Times New Roman" w:hAnsi="Times New Roman" w:cs="Times New Roman"/>
          <w:sz w:val="24"/>
          <w:lang w:val="sr-Cyrl-RS"/>
        </w:rPr>
        <w:t>м (</w:t>
      </w:r>
      <w:r w:rsidR="003F0B39" w:rsidRPr="00600BCD">
        <w:rPr>
          <w:rFonts w:ascii="Times New Roman" w:hAnsi="Times New Roman" w:cs="Times New Roman"/>
          <w:sz w:val="24"/>
          <w:lang w:val="sr-Cyrl-RS"/>
        </w:rPr>
        <w:t>ширина</w:t>
      </w:r>
      <w:r w:rsidR="003F0B39" w:rsidRPr="00600BCD">
        <w:rPr>
          <w:rFonts w:ascii="Times New Roman" w:hAnsi="Times New Roman" w:cs="Times New Roman"/>
          <w:sz w:val="24"/>
          <w:lang w:val="ru-RU"/>
        </w:rPr>
        <w:t>/</w:t>
      </w:r>
      <w:r w:rsidRPr="00600BCD">
        <w:rPr>
          <w:rFonts w:ascii="Times New Roman" w:hAnsi="Times New Roman" w:cs="Times New Roman"/>
          <w:sz w:val="24"/>
          <w:lang w:val="sr-Cyrl-RS"/>
        </w:rPr>
        <w:t>ду</w:t>
      </w:r>
      <w:r w:rsidR="003F0B39" w:rsidRPr="00600BCD">
        <w:rPr>
          <w:rFonts w:ascii="Times New Roman" w:hAnsi="Times New Roman" w:cs="Times New Roman"/>
          <w:sz w:val="24"/>
          <w:lang w:val="sr-Cyrl-RS"/>
        </w:rPr>
        <w:t>жина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), </w:t>
      </w:r>
      <w:r w:rsidR="003F0B39" w:rsidRPr="00600BCD">
        <w:rPr>
          <w:rFonts w:ascii="Times New Roman" w:hAnsi="Times New Roman" w:cs="Times New Roman"/>
          <w:sz w:val="24"/>
          <w:lang w:val="sr-Cyrl-RS"/>
        </w:rPr>
        <w:t xml:space="preserve">са </w:t>
      </w:r>
      <w:r w:rsidRPr="00600BCD">
        <w:rPr>
          <w:rFonts w:ascii="Times New Roman" w:hAnsi="Times New Roman" w:cs="Times New Roman"/>
          <w:sz w:val="24"/>
          <w:lang w:val="sr-Cyrl-RS"/>
        </w:rPr>
        <w:t>12м</w:t>
      </w:r>
      <w:r w:rsidR="003F0B39" w:rsidRPr="00600BCD">
        <w:rPr>
          <w:rFonts w:ascii="Times New Roman" w:hAnsi="Times New Roman" w:cs="Times New Roman"/>
          <w:sz w:val="24"/>
          <w:lang w:val="sr-Cyrl-RS"/>
        </w:rPr>
        <w:t xml:space="preserve"> оперативно корисне </w:t>
      </w:r>
      <w:r w:rsidRPr="00600BCD">
        <w:rPr>
          <w:rFonts w:ascii="Times New Roman" w:hAnsi="Times New Roman" w:cs="Times New Roman"/>
          <w:sz w:val="24"/>
          <w:lang w:val="sr-Cyrl-RS"/>
        </w:rPr>
        <w:t>висин</w:t>
      </w:r>
      <w:r w:rsidR="003F0B39" w:rsidRPr="00600BCD">
        <w:rPr>
          <w:rFonts w:ascii="Times New Roman" w:hAnsi="Times New Roman" w:cs="Times New Roman"/>
          <w:sz w:val="24"/>
          <w:lang w:val="sr-Cyrl-RS"/>
        </w:rPr>
        <w:t>е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. </w:t>
      </w:r>
      <w:r w:rsidR="003F0B39" w:rsidRPr="00600BCD">
        <w:rPr>
          <w:rFonts w:ascii="Times New Roman" w:hAnsi="Times New Roman" w:cs="Times New Roman"/>
          <w:sz w:val="24"/>
          <w:lang w:val="sr-Cyrl-RS"/>
        </w:rPr>
        <w:t xml:space="preserve">На сцени </w:t>
      </w:r>
      <w:r w:rsidR="002C7638" w:rsidRPr="00600BCD">
        <w:rPr>
          <w:rFonts w:ascii="Times New Roman" w:hAnsi="Times New Roman" w:cs="Times New Roman"/>
          <w:sz w:val="24"/>
          <w:lang w:val="sr-Cyrl-RS"/>
        </w:rPr>
        <w:t>ће бити</w:t>
      </w:r>
      <w:r w:rsidR="003F0B39" w:rsidRPr="00600BCD">
        <w:rPr>
          <w:rFonts w:ascii="Times New Roman" w:hAnsi="Times New Roman" w:cs="Times New Roman"/>
          <w:sz w:val="24"/>
          <w:lang w:val="sr-Cyrl-RS"/>
        </w:rPr>
        <w:t xml:space="preserve"> постављена </w:t>
      </w:r>
      <w:r w:rsidR="004413ED" w:rsidRPr="00600BCD">
        <w:rPr>
          <w:rFonts w:ascii="Times New Roman" w:hAnsi="Times New Roman" w:cs="Times New Roman"/>
          <w:sz w:val="24"/>
          <w:lang w:val="sr-Cyrl-RS"/>
        </w:rPr>
        <w:t xml:space="preserve">фиксна </w:t>
      </w:r>
      <w:r w:rsidR="003F0B39" w:rsidRPr="00600BCD">
        <w:rPr>
          <w:rFonts w:ascii="Times New Roman" w:hAnsi="Times New Roman" w:cs="Times New Roman"/>
          <w:sz w:val="24"/>
          <w:lang w:val="sr-Cyrl-RS"/>
        </w:rPr>
        <w:t>бина димензија 2</w:t>
      </w:r>
      <w:r w:rsidR="00A6557F" w:rsidRPr="00600BCD">
        <w:rPr>
          <w:rFonts w:ascii="Times New Roman" w:hAnsi="Times New Roman" w:cs="Times New Roman"/>
          <w:sz w:val="24"/>
          <w:lang w:val="sr-Cyrl-RS"/>
        </w:rPr>
        <w:t>1</w:t>
      </w:r>
      <w:r w:rsidR="003F0B39" w:rsidRPr="00600BCD">
        <w:rPr>
          <w:rFonts w:ascii="Times New Roman" w:hAnsi="Times New Roman" w:cs="Times New Roman"/>
          <w:sz w:val="24"/>
          <w:lang w:val="sr-Cyrl-RS"/>
        </w:rPr>
        <w:t>м</w:t>
      </w:r>
      <w:r w:rsidR="00CF6CE9" w:rsidRPr="00600BCD">
        <w:rPr>
          <w:rFonts w:ascii="Times New Roman" w:hAnsi="Times New Roman" w:cs="Times New Roman"/>
          <w:sz w:val="24"/>
          <w:lang w:val="sr-Latn-RS"/>
        </w:rPr>
        <w:t xml:space="preserve"> </w:t>
      </w:r>
      <w:r w:rsidR="00CF6CE9" w:rsidRPr="00600BCD">
        <w:rPr>
          <w:rFonts w:ascii="Times New Roman" w:hAnsi="Times New Roman" w:cs="Times New Roman"/>
          <w:sz w:val="24"/>
          <w:lang w:val="ru-RU"/>
        </w:rPr>
        <w:t>×</w:t>
      </w:r>
      <w:r w:rsidR="003F0B39" w:rsidRPr="00600BCD">
        <w:rPr>
          <w:rFonts w:ascii="Times New Roman" w:hAnsi="Times New Roman" w:cs="Times New Roman"/>
          <w:sz w:val="24"/>
          <w:lang w:val="sr-Cyrl-RS"/>
        </w:rPr>
        <w:t xml:space="preserve"> 12м</w:t>
      </w:r>
      <w:r w:rsidR="004413ED"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r w:rsidR="003F0B39" w:rsidRPr="00600BCD">
        <w:rPr>
          <w:rFonts w:ascii="Times New Roman" w:hAnsi="Times New Roman" w:cs="Times New Roman"/>
          <w:sz w:val="24"/>
          <w:lang w:val="sr-Cyrl-RS"/>
        </w:rPr>
        <w:t>(ширина</w:t>
      </w:r>
      <w:r w:rsidR="003F0B39" w:rsidRPr="00600BCD">
        <w:rPr>
          <w:rFonts w:ascii="Times New Roman" w:hAnsi="Times New Roman" w:cs="Times New Roman"/>
          <w:sz w:val="24"/>
          <w:lang w:val="ru-RU"/>
        </w:rPr>
        <w:t>/</w:t>
      </w:r>
      <w:r w:rsidR="003F0B39" w:rsidRPr="00600BCD">
        <w:rPr>
          <w:rFonts w:ascii="Times New Roman" w:hAnsi="Times New Roman" w:cs="Times New Roman"/>
          <w:sz w:val="24"/>
          <w:lang w:val="sr-Cyrl-RS"/>
        </w:rPr>
        <w:t xml:space="preserve">дужина) </w:t>
      </w:r>
      <w:r w:rsidR="00A6557F" w:rsidRPr="00600BCD">
        <w:rPr>
          <w:rFonts w:ascii="Times New Roman" w:hAnsi="Times New Roman" w:cs="Times New Roman"/>
          <w:sz w:val="24"/>
          <w:lang w:val="sr-Cyrl-RS"/>
        </w:rPr>
        <w:t xml:space="preserve">и </w:t>
      </w:r>
      <w:r w:rsidR="003F0B39" w:rsidRPr="00600BCD">
        <w:rPr>
          <w:rFonts w:ascii="Times New Roman" w:hAnsi="Times New Roman" w:cs="Times New Roman"/>
          <w:sz w:val="24"/>
          <w:lang w:val="sr-Cyrl-RS"/>
        </w:rPr>
        <w:t>висине 60цм.</w:t>
      </w:r>
      <w:r w:rsidR="00ED26B3"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r w:rsidR="00601C5F" w:rsidRPr="00600BCD">
        <w:rPr>
          <w:rFonts w:ascii="Times New Roman" w:hAnsi="Times New Roman" w:cs="Times New Roman"/>
          <w:sz w:val="24"/>
          <w:lang w:val="sr-Cyrl-RS"/>
        </w:rPr>
        <w:t xml:space="preserve">Сцена је </w:t>
      </w:r>
      <w:r w:rsidR="00ED26B3" w:rsidRPr="00600BCD">
        <w:rPr>
          <w:rFonts w:ascii="Times New Roman" w:hAnsi="Times New Roman" w:cs="Times New Roman"/>
          <w:sz w:val="24"/>
          <w:lang w:val="sr-Cyrl-RS"/>
        </w:rPr>
        <w:t xml:space="preserve">са своје задње стране потпуно отворена </w:t>
      </w:r>
      <w:r w:rsidR="00601C5F" w:rsidRPr="00600BCD">
        <w:rPr>
          <w:rFonts w:ascii="Times New Roman" w:hAnsi="Times New Roman" w:cs="Times New Roman"/>
          <w:sz w:val="24"/>
          <w:lang w:val="sr-Cyrl-RS"/>
        </w:rPr>
        <w:t>са могућношћу постављања задњег платна</w:t>
      </w:r>
      <w:r w:rsidR="005B28CF"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r w:rsidR="00601C5F" w:rsidRPr="00600BCD">
        <w:rPr>
          <w:rFonts w:ascii="Times New Roman" w:hAnsi="Times New Roman" w:cs="Times New Roman"/>
          <w:sz w:val="24"/>
          <w:lang w:val="sr-Cyrl-RS"/>
        </w:rPr>
        <w:t xml:space="preserve">у </w:t>
      </w:r>
      <w:r w:rsidR="004413ED" w:rsidRPr="00600BCD">
        <w:rPr>
          <w:rFonts w:ascii="Times New Roman" w:hAnsi="Times New Roman" w:cs="Times New Roman"/>
          <w:sz w:val="24"/>
          <w:lang w:val="sr-Cyrl-RS"/>
        </w:rPr>
        <w:t xml:space="preserve">оквиру 12м оперативне висине. </w:t>
      </w:r>
    </w:p>
    <w:p w14:paraId="13A3877D" w14:textId="20CFF3C7" w:rsidR="00BC6834" w:rsidRPr="00600BCD" w:rsidRDefault="00BC6834" w:rsidP="00C86D57">
      <w:pPr>
        <w:jc w:val="both"/>
        <w:rPr>
          <w:rFonts w:ascii="Times New Roman" w:hAnsi="Times New Roman" w:cs="Times New Roman"/>
          <w:sz w:val="24"/>
          <w:lang w:val="ru-RU"/>
        </w:rPr>
      </w:pPr>
      <w:proofErr w:type="spellStart"/>
      <w:r w:rsidRPr="00600BCD">
        <w:rPr>
          <w:rFonts w:ascii="Times New Roman" w:hAnsi="Times New Roman" w:cs="Times New Roman"/>
          <w:sz w:val="24"/>
          <w:lang w:val="ru-RU"/>
        </w:rPr>
        <w:t>Могућа</w:t>
      </w:r>
      <w:proofErr w:type="spellEnd"/>
      <w:r w:rsidRPr="00600BCD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600BCD">
        <w:rPr>
          <w:rFonts w:ascii="Times New Roman" w:hAnsi="Times New Roman" w:cs="Times New Roman"/>
          <w:sz w:val="24"/>
          <w:lang w:val="ru-RU"/>
        </w:rPr>
        <w:t>је</w:t>
      </w:r>
      <w:proofErr w:type="spellEnd"/>
      <w:r w:rsidRPr="00600BCD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600BCD">
        <w:rPr>
          <w:rFonts w:ascii="Times New Roman" w:hAnsi="Times New Roman" w:cs="Times New Roman"/>
          <w:sz w:val="24"/>
          <w:lang w:val="ru-RU"/>
        </w:rPr>
        <w:t>адаптација</w:t>
      </w:r>
      <w:proofErr w:type="spellEnd"/>
      <w:r w:rsidRPr="00600BCD">
        <w:rPr>
          <w:rFonts w:ascii="Times New Roman" w:hAnsi="Times New Roman" w:cs="Times New Roman"/>
          <w:sz w:val="24"/>
          <w:lang w:val="ru-RU"/>
        </w:rPr>
        <w:t xml:space="preserve"> сцене у </w:t>
      </w:r>
      <w:proofErr w:type="spellStart"/>
      <w:r w:rsidRPr="00600BCD">
        <w:rPr>
          <w:rFonts w:ascii="Times New Roman" w:hAnsi="Times New Roman" w:cs="Times New Roman"/>
          <w:sz w:val="24"/>
          <w:lang w:val="ru-RU"/>
        </w:rPr>
        <w:t>камерну</w:t>
      </w:r>
      <w:proofErr w:type="spellEnd"/>
      <w:r w:rsidRPr="00600BCD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600BCD">
        <w:rPr>
          <w:rFonts w:ascii="Times New Roman" w:hAnsi="Times New Roman" w:cs="Times New Roman"/>
          <w:sz w:val="24"/>
          <w:lang w:val="ru-RU"/>
        </w:rPr>
        <w:t>конфигурацију</w:t>
      </w:r>
      <w:proofErr w:type="spellEnd"/>
      <w:r w:rsidRPr="00600BCD">
        <w:rPr>
          <w:rFonts w:ascii="Times New Roman" w:hAnsi="Times New Roman" w:cs="Times New Roman"/>
          <w:sz w:val="24"/>
          <w:lang w:val="ru-RU"/>
        </w:rPr>
        <w:t xml:space="preserve">, при чему се публика </w:t>
      </w:r>
      <w:proofErr w:type="spellStart"/>
      <w:r w:rsidRPr="00600BCD">
        <w:rPr>
          <w:rFonts w:ascii="Times New Roman" w:hAnsi="Times New Roman" w:cs="Times New Roman"/>
          <w:sz w:val="24"/>
          <w:lang w:val="ru-RU"/>
        </w:rPr>
        <w:t>може</w:t>
      </w:r>
      <w:proofErr w:type="spellEnd"/>
      <w:r w:rsidRPr="00600BCD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600BCD">
        <w:rPr>
          <w:rFonts w:ascii="Times New Roman" w:hAnsi="Times New Roman" w:cs="Times New Roman"/>
          <w:sz w:val="24"/>
          <w:lang w:val="ru-RU"/>
        </w:rPr>
        <w:t>позиционирати</w:t>
      </w:r>
      <w:proofErr w:type="spellEnd"/>
      <w:r w:rsidRPr="00600BCD">
        <w:rPr>
          <w:rFonts w:ascii="Times New Roman" w:hAnsi="Times New Roman" w:cs="Times New Roman"/>
          <w:sz w:val="24"/>
          <w:lang w:val="ru-RU"/>
        </w:rPr>
        <w:t xml:space="preserve"> на </w:t>
      </w:r>
      <w:proofErr w:type="spellStart"/>
      <w:r w:rsidRPr="00600BCD">
        <w:rPr>
          <w:rFonts w:ascii="Times New Roman" w:hAnsi="Times New Roman" w:cs="Times New Roman"/>
          <w:sz w:val="24"/>
          <w:lang w:val="ru-RU"/>
        </w:rPr>
        <w:t>самој</w:t>
      </w:r>
      <w:proofErr w:type="spellEnd"/>
      <w:r w:rsidRPr="00600BCD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600BCD">
        <w:rPr>
          <w:rFonts w:ascii="Times New Roman" w:hAnsi="Times New Roman" w:cs="Times New Roman"/>
          <w:sz w:val="24"/>
          <w:lang w:val="ru-RU"/>
        </w:rPr>
        <w:t>сцени</w:t>
      </w:r>
      <w:proofErr w:type="spellEnd"/>
      <w:r w:rsidRPr="00600BCD">
        <w:rPr>
          <w:rFonts w:ascii="Times New Roman" w:hAnsi="Times New Roman" w:cs="Times New Roman"/>
          <w:sz w:val="24"/>
          <w:lang w:val="ru-RU"/>
        </w:rPr>
        <w:t>, у</w:t>
      </w:r>
      <w:r w:rsidR="00837CCE" w:rsidRPr="00600BCD">
        <w:rPr>
          <w:rFonts w:ascii="Times New Roman" w:hAnsi="Times New Roman" w:cs="Times New Roman"/>
          <w:sz w:val="24"/>
          <w:lang w:val="sr-Latn-RS"/>
        </w:rPr>
        <w:t xml:space="preserve"> </w:t>
      </w:r>
      <w:r w:rsidRPr="00600BCD">
        <w:rPr>
          <w:rFonts w:ascii="Times New Roman" w:hAnsi="Times New Roman" w:cs="Times New Roman"/>
          <w:sz w:val="24"/>
          <w:lang w:val="ru-RU"/>
        </w:rPr>
        <w:t xml:space="preserve">складу </w:t>
      </w:r>
      <w:proofErr w:type="spellStart"/>
      <w:r w:rsidRPr="00600BCD">
        <w:rPr>
          <w:rFonts w:ascii="Times New Roman" w:hAnsi="Times New Roman" w:cs="Times New Roman"/>
          <w:sz w:val="24"/>
          <w:lang w:val="ru-RU"/>
        </w:rPr>
        <w:t>са</w:t>
      </w:r>
      <w:proofErr w:type="spellEnd"/>
      <w:r w:rsidRPr="00600BCD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600BCD">
        <w:rPr>
          <w:rFonts w:ascii="Times New Roman" w:hAnsi="Times New Roman" w:cs="Times New Roman"/>
          <w:sz w:val="24"/>
          <w:lang w:val="ru-RU"/>
        </w:rPr>
        <w:t>карактером</w:t>
      </w:r>
      <w:proofErr w:type="spellEnd"/>
      <w:r w:rsidRPr="00600BCD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600BCD">
        <w:rPr>
          <w:rFonts w:ascii="Times New Roman" w:hAnsi="Times New Roman" w:cs="Times New Roman"/>
          <w:sz w:val="24"/>
          <w:lang w:val="ru-RU"/>
        </w:rPr>
        <w:t>програма</w:t>
      </w:r>
      <w:proofErr w:type="spellEnd"/>
      <w:r w:rsidRPr="00600BCD">
        <w:rPr>
          <w:rFonts w:ascii="Times New Roman" w:hAnsi="Times New Roman" w:cs="Times New Roman"/>
          <w:sz w:val="24"/>
          <w:lang w:val="ru-RU"/>
        </w:rPr>
        <w:t xml:space="preserve"> и </w:t>
      </w:r>
      <w:proofErr w:type="spellStart"/>
      <w:r w:rsidRPr="00600BCD">
        <w:rPr>
          <w:rFonts w:ascii="Times New Roman" w:hAnsi="Times New Roman" w:cs="Times New Roman"/>
          <w:sz w:val="24"/>
          <w:lang w:val="ru-RU"/>
        </w:rPr>
        <w:t>техничким</w:t>
      </w:r>
      <w:proofErr w:type="spellEnd"/>
      <w:r w:rsidRPr="00600BCD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600BCD">
        <w:rPr>
          <w:rFonts w:ascii="Times New Roman" w:hAnsi="Times New Roman" w:cs="Times New Roman"/>
          <w:sz w:val="24"/>
          <w:lang w:val="ru-RU"/>
        </w:rPr>
        <w:t>могућностима</w:t>
      </w:r>
      <w:proofErr w:type="spellEnd"/>
      <w:r w:rsidRPr="00600BCD">
        <w:rPr>
          <w:rFonts w:ascii="Times New Roman" w:hAnsi="Times New Roman" w:cs="Times New Roman"/>
          <w:sz w:val="24"/>
          <w:lang w:val="ru-RU"/>
        </w:rPr>
        <w:t xml:space="preserve"> простора.</w:t>
      </w:r>
      <w:r w:rsidRPr="00600BCD">
        <w:rPr>
          <w:rFonts w:ascii="Times New Roman" w:hAnsi="Times New Roman" w:cs="Times New Roman"/>
          <w:sz w:val="24"/>
        </w:rPr>
        <w:t> </w:t>
      </w:r>
    </w:p>
    <w:p w14:paraId="0046B6C6" w14:textId="33DE7E88" w:rsidR="00837CCE" w:rsidRPr="00600BCD" w:rsidRDefault="00837CCE" w:rsidP="00C86D57">
      <w:pPr>
        <w:jc w:val="both"/>
        <w:rPr>
          <w:rFonts w:ascii="Times New Roman" w:hAnsi="Times New Roman" w:cs="Times New Roman"/>
          <w:sz w:val="24"/>
          <w:lang w:val="ru-RU"/>
        </w:rPr>
      </w:pPr>
      <w:r w:rsidRPr="00600BCD">
        <w:rPr>
          <w:rFonts w:ascii="Times New Roman" w:hAnsi="Times New Roman" w:cs="Times New Roman"/>
          <w:sz w:val="24"/>
          <w:lang w:val="sr-Cyrl-RS"/>
        </w:rPr>
        <w:t>Простор поседује гардеробе за извођаче, просторе за продукцијске тимове, просторе за сценску технику и тоалете, а омогућен је приступ за техничка возила, као и утовар и истовар опреме</w:t>
      </w:r>
    </w:p>
    <w:p w14:paraId="7F78C404" w14:textId="77777777" w:rsidR="00700CD2" w:rsidRPr="00A537F1" w:rsidRDefault="0081014C" w:rsidP="00065221">
      <w:pPr>
        <w:jc w:val="both"/>
        <w:rPr>
          <w:rFonts w:ascii="Times New Roman" w:hAnsi="Times New Roman" w:cs="Times New Roman"/>
          <w:sz w:val="24"/>
          <w:lang w:val="ru-RU"/>
        </w:rPr>
      </w:pPr>
      <w:r w:rsidRPr="00600BCD">
        <w:rPr>
          <w:rFonts w:ascii="Times New Roman" w:hAnsi="Times New Roman" w:cs="Times New Roman"/>
          <w:sz w:val="24"/>
          <w:lang w:val="sr-Cyrl-RS"/>
        </w:rPr>
        <w:t>Аудиторијум ће бити</w:t>
      </w:r>
      <w:r w:rsidR="00837CCE"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r w:rsidR="00696B1E" w:rsidRPr="00600BCD">
        <w:rPr>
          <w:rFonts w:ascii="Times New Roman" w:hAnsi="Times New Roman" w:cs="Times New Roman"/>
          <w:sz w:val="24"/>
          <w:lang w:val="sr-Cyrl-RS"/>
        </w:rPr>
        <w:t xml:space="preserve">опремљен </w:t>
      </w:r>
      <w:r w:rsidR="00837CCE" w:rsidRPr="00600BCD">
        <w:rPr>
          <w:rFonts w:ascii="Times New Roman" w:hAnsi="Times New Roman" w:cs="Times New Roman"/>
          <w:sz w:val="24"/>
          <w:lang w:val="sr-Cyrl-RS"/>
        </w:rPr>
        <w:t>сви</w:t>
      </w:r>
      <w:r w:rsidR="00AE68C1" w:rsidRPr="00600BCD">
        <w:rPr>
          <w:rFonts w:ascii="Times New Roman" w:hAnsi="Times New Roman" w:cs="Times New Roman"/>
          <w:sz w:val="24"/>
          <w:lang w:val="sr-Cyrl-RS"/>
        </w:rPr>
        <w:t xml:space="preserve">м </w:t>
      </w:r>
      <w:r w:rsidRPr="00600BCD">
        <w:rPr>
          <w:rFonts w:ascii="Times New Roman" w:hAnsi="Times New Roman" w:cs="Times New Roman"/>
          <w:sz w:val="24"/>
          <w:lang w:val="sr-Cyrl-RS"/>
        </w:rPr>
        <w:t>сценским технологијам</w:t>
      </w:r>
      <w:r w:rsidR="00AE68C1" w:rsidRPr="00600BCD">
        <w:rPr>
          <w:rFonts w:ascii="Times New Roman" w:hAnsi="Times New Roman" w:cs="Times New Roman"/>
          <w:sz w:val="24"/>
          <w:lang w:val="sr-Cyrl-RS"/>
        </w:rPr>
        <w:t xml:space="preserve">а. </w:t>
      </w:r>
      <w:r w:rsidR="00AB4F30" w:rsidRPr="00600BCD">
        <w:rPr>
          <w:rFonts w:ascii="Times New Roman" w:hAnsi="Times New Roman" w:cs="Times New Roman"/>
          <w:sz w:val="24"/>
          <w:lang w:val="sr-Cyrl-RS"/>
        </w:rPr>
        <w:t xml:space="preserve">Основа су </w:t>
      </w:r>
      <w:r w:rsidR="00AC4673" w:rsidRPr="00600BCD">
        <w:rPr>
          <w:rFonts w:ascii="Times New Roman" w:hAnsi="Times New Roman" w:cs="Times New Roman"/>
          <w:sz w:val="24"/>
          <w:lang w:val="sr-Cyrl-RS"/>
        </w:rPr>
        <w:t xml:space="preserve">алуминијумске решеткасте конструкције овешане о </w:t>
      </w:r>
      <w:r w:rsidR="00AB4F30" w:rsidRPr="00600BCD">
        <w:rPr>
          <w:rFonts w:ascii="Times New Roman" w:hAnsi="Times New Roman" w:cs="Times New Roman"/>
          <w:sz w:val="24"/>
          <w:lang w:val="sr-Cyrl-RS"/>
        </w:rPr>
        <w:t xml:space="preserve">фиксну </w:t>
      </w:r>
      <w:r w:rsidR="00AC4673" w:rsidRPr="00600BCD">
        <w:rPr>
          <w:rFonts w:ascii="Times New Roman" w:hAnsi="Times New Roman" w:cs="Times New Roman"/>
          <w:sz w:val="24"/>
          <w:lang w:val="sr-Cyrl-RS"/>
        </w:rPr>
        <w:t xml:space="preserve">кровну конструкцију </w:t>
      </w:r>
      <w:r w:rsidR="00AB4F30" w:rsidRPr="00600BCD">
        <w:rPr>
          <w:rFonts w:ascii="Times New Roman" w:hAnsi="Times New Roman" w:cs="Times New Roman"/>
          <w:sz w:val="24"/>
          <w:lang w:val="sr-Cyrl-RS"/>
        </w:rPr>
        <w:t xml:space="preserve">– </w:t>
      </w:r>
      <w:r w:rsidR="00AC4673" w:rsidRPr="00600BCD">
        <w:rPr>
          <w:rFonts w:ascii="Times New Roman" w:hAnsi="Times New Roman" w:cs="Times New Roman"/>
          <w:sz w:val="24"/>
          <w:lang w:val="sr-Cyrl-RS"/>
        </w:rPr>
        <w:t>за примарно каче</w:t>
      </w:r>
      <w:r w:rsidR="00AB4F30" w:rsidRPr="00600BCD">
        <w:rPr>
          <w:rFonts w:ascii="Times New Roman" w:hAnsi="Times New Roman" w:cs="Times New Roman"/>
          <w:sz w:val="24"/>
          <w:lang w:val="sr-Cyrl-RS"/>
        </w:rPr>
        <w:t xml:space="preserve">ње ланчаних дизалица, </w:t>
      </w:r>
      <w:r w:rsidR="00632585" w:rsidRPr="00600BCD">
        <w:rPr>
          <w:rFonts w:ascii="Times New Roman" w:hAnsi="Times New Roman" w:cs="Times New Roman"/>
          <w:sz w:val="24"/>
          <w:lang w:val="sr-Cyrl-RS"/>
        </w:rPr>
        <w:t xml:space="preserve">као </w:t>
      </w:r>
      <w:r w:rsidR="00AB4F30" w:rsidRPr="00600BCD">
        <w:rPr>
          <w:rFonts w:ascii="Times New Roman" w:hAnsi="Times New Roman" w:cs="Times New Roman"/>
          <w:sz w:val="24"/>
          <w:lang w:val="sr-Cyrl-RS"/>
        </w:rPr>
        <w:t>и додатних покретних алуминијумских решеткастих конструкција за потребе аудио, видео и расветне опреме изнад сцене</w:t>
      </w:r>
      <w:r w:rsidR="00632585"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r w:rsidR="00AB4F30" w:rsidRPr="00600BCD">
        <w:rPr>
          <w:rFonts w:ascii="Times New Roman" w:hAnsi="Times New Roman" w:cs="Times New Roman"/>
          <w:sz w:val="24"/>
          <w:lang w:val="sr-Cyrl-RS"/>
        </w:rPr>
        <w:t>и изнад гледалишта</w:t>
      </w:r>
      <w:r w:rsidR="00713641" w:rsidRPr="00600BCD">
        <w:rPr>
          <w:rFonts w:ascii="Times New Roman" w:hAnsi="Times New Roman" w:cs="Times New Roman"/>
          <w:sz w:val="24"/>
          <w:lang w:val="sr-Cyrl-RS"/>
        </w:rPr>
        <w:t xml:space="preserve">. </w:t>
      </w:r>
      <w:r w:rsidR="00901726" w:rsidRPr="00600BCD">
        <w:rPr>
          <w:rFonts w:ascii="Times New Roman" w:hAnsi="Times New Roman" w:cs="Times New Roman"/>
          <w:sz w:val="24"/>
          <w:lang w:val="sr-Cyrl-RS"/>
        </w:rPr>
        <w:t>Предвиђене су допунске лаке алуминијумске решеткасте конструкције и ланчане дизалице са контролисаном променљивом брзином</w:t>
      </w:r>
      <w:r w:rsidR="00321977"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r w:rsidR="00901726" w:rsidRPr="00600BCD">
        <w:rPr>
          <w:rFonts w:ascii="Times New Roman" w:hAnsi="Times New Roman" w:cs="Times New Roman"/>
          <w:sz w:val="24"/>
          <w:lang w:val="sr-Cyrl-RS"/>
        </w:rPr>
        <w:t>за све додатне потребе</w:t>
      </w:r>
      <w:r w:rsidR="00CA2BF0" w:rsidRPr="00600BCD">
        <w:rPr>
          <w:rFonts w:ascii="Times New Roman" w:hAnsi="Times New Roman" w:cs="Times New Roman"/>
          <w:sz w:val="24"/>
          <w:lang w:val="sr-Cyrl-RS"/>
        </w:rPr>
        <w:t xml:space="preserve"> качењ</w:t>
      </w:r>
      <w:r w:rsidR="006770F8" w:rsidRPr="00600BCD">
        <w:rPr>
          <w:rFonts w:ascii="Times New Roman" w:hAnsi="Times New Roman" w:cs="Times New Roman"/>
          <w:sz w:val="24"/>
          <w:lang w:val="sr-Cyrl-RS"/>
        </w:rPr>
        <w:t>а</w:t>
      </w:r>
      <w:r w:rsidR="00CA2BF0" w:rsidRPr="00600BCD">
        <w:rPr>
          <w:rFonts w:ascii="Times New Roman" w:hAnsi="Times New Roman" w:cs="Times New Roman"/>
          <w:sz w:val="24"/>
          <w:lang w:val="sr-Cyrl-RS"/>
        </w:rPr>
        <w:t xml:space="preserve"> сценографиј</w:t>
      </w:r>
      <w:r w:rsidR="006770F8" w:rsidRPr="00600BCD">
        <w:rPr>
          <w:rFonts w:ascii="Times New Roman" w:hAnsi="Times New Roman" w:cs="Times New Roman"/>
          <w:sz w:val="24"/>
          <w:lang w:val="sr-Cyrl-RS"/>
        </w:rPr>
        <w:t>е</w:t>
      </w:r>
      <w:r w:rsidR="00CA2BF0" w:rsidRPr="00600BCD">
        <w:rPr>
          <w:rFonts w:ascii="Times New Roman" w:hAnsi="Times New Roman" w:cs="Times New Roman"/>
          <w:sz w:val="24"/>
          <w:lang w:val="sr-Cyrl-RS"/>
        </w:rPr>
        <w:t xml:space="preserve">, додатне расветне-аудио-видео опреме, </w:t>
      </w:r>
      <w:r w:rsidR="005451B5" w:rsidRPr="00600BCD">
        <w:rPr>
          <w:rFonts w:ascii="Times New Roman" w:hAnsi="Times New Roman" w:cs="Times New Roman"/>
          <w:sz w:val="24"/>
          <w:lang w:val="sr-Cyrl-RS"/>
        </w:rPr>
        <w:t xml:space="preserve">покретних </w:t>
      </w:r>
      <w:r w:rsidR="0039071A" w:rsidRPr="00600BCD">
        <w:rPr>
          <w:rFonts w:ascii="Times New Roman" w:hAnsi="Times New Roman" w:cs="Times New Roman"/>
          <w:sz w:val="24"/>
          <w:lang w:val="sr-Cyrl-RS"/>
        </w:rPr>
        <w:t>кулиса</w:t>
      </w:r>
      <w:r w:rsidR="00CA2BF0" w:rsidRPr="00600BCD">
        <w:rPr>
          <w:rFonts w:ascii="Times New Roman" w:hAnsi="Times New Roman" w:cs="Times New Roman"/>
          <w:sz w:val="24"/>
          <w:lang w:val="sr-Cyrl-RS"/>
        </w:rPr>
        <w:t xml:space="preserve"> и слично</w:t>
      </w:r>
      <w:r w:rsidR="00901726" w:rsidRPr="00600BCD">
        <w:rPr>
          <w:rFonts w:ascii="Times New Roman" w:hAnsi="Times New Roman" w:cs="Times New Roman"/>
          <w:sz w:val="24"/>
          <w:lang w:val="sr-Cyrl-RS"/>
        </w:rPr>
        <w:t>.</w:t>
      </w:r>
      <w:r w:rsidR="00713641" w:rsidRPr="00600BCD">
        <w:rPr>
          <w:rFonts w:ascii="Times New Roman" w:hAnsi="Times New Roman" w:cs="Times New Roman"/>
          <w:sz w:val="24"/>
          <w:lang w:val="sr-Cyrl-RS"/>
        </w:rPr>
        <w:t xml:space="preserve"> Како </w:t>
      </w:r>
      <w:r w:rsidR="00A26D73" w:rsidRPr="00600BCD">
        <w:rPr>
          <w:rFonts w:ascii="Times New Roman" w:hAnsi="Times New Roman" w:cs="Times New Roman"/>
          <w:sz w:val="24"/>
          <w:lang w:val="sr-Cyrl-RS"/>
        </w:rPr>
        <w:t>ј</w:t>
      </w:r>
      <w:r w:rsidR="00713641" w:rsidRPr="00600BCD">
        <w:rPr>
          <w:rFonts w:ascii="Times New Roman" w:hAnsi="Times New Roman" w:cs="Times New Roman"/>
          <w:sz w:val="24"/>
          <w:lang w:val="sr-Cyrl-RS"/>
        </w:rPr>
        <w:t>е основа сцене бетонски под, не постоји могућност инсталације доње механике, ротација, покретне платформе, пропадалишта и слично.</w:t>
      </w:r>
      <w:r w:rsidR="00065221" w:rsidRPr="00065221">
        <w:rPr>
          <w:rFonts w:ascii="Times New Roman" w:hAnsi="Times New Roman" w:cs="Times New Roman"/>
          <w:sz w:val="24"/>
          <w:lang w:val="sr-Cyrl-RS"/>
        </w:rPr>
        <w:t xml:space="preserve"> </w:t>
      </w:r>
    </w:p>
    <w:p w14:paraId="18399B59" w14:textId="7153E510" w:rsidR="0081014C" w:rsidRPr="00065221" w:rsidRDefault="00065221" w:rsidP="00065221">
      <w:pPr>
        <w:jc w:val="both"/>
        <w:rPr>
          <w:rFonts w:ascii="Times New Roman" w:hAnsi="Times New Roman" w:cs="Times New Roman"/>
          <w:sz w:val="24"/>
          <w:lang w:val="sr-Cyrl-RS"/>
        </w:rPr>
      </w:pPr>
      <w:r w:rsidRPr="00065221">
        <w:rPr>
          <w:rFonts w:ascii="Times New Roman" w:hAnsi="Times New Roman" w:cs="Times New Roman"/>
          <w:sz w:val="24"/>
          <w:lang w:val="sr-Cyrl-RS"/>
        </w:rPr>
        <w:t>Постављен</w:t>
      </w:r>
      <w:r w:rsidR="0030223F">
        <w:rPr>
          <w:rFonts w:ascii="Times New Roman" w:hAnsi="Times New Roman" w:cs="Times New Roman"/>
          <w:sz w:val="24"/>
        </w:rPr>
        <w:t>a</w:t>
      </w:r>
      <w:r w:rsidRPr="00065221">
        <w:rPr>
          <w:rFonts w:ascii="Times New Roman" w:hAnsi="Times New Roman" w:cs="Times New Roman"/>
          <w:sz w:val="24"/>
          <w:lang w:val="sr-Cyrl-RS"/>
        </w:rPr>
        <w:t xml:space="preserve"> бине ће бити изграђен</w:t>
      </w:r>
      <w:r w:rsidR="0030223F">
        <w:rPr>
          <w:rFonts w:ascii="Times New Roman" w:hAnsi="Times New Roman" w:cs="Times New Roman"/>
          <w:sz w:val="24"/>
        </w:rPr>
        <w:t>a</w:t>
      </w:r>
      <w:r w:rsidRPr="00065221">
        <w:rPr>
          <w:rFonts w:ascii="Times New Roman" w:hAnsi="Times New Roman" w:cs="Times New Roman"/>
          <w:sz w:val="24"/>
          <w:lang w:val="sr-Cyrl-RS"/>
        </w:rPr>
        <w:t xml:space="preserve"> од префабрикованих модуларних елемената састављених од подних сегмената, алуминијумских рамова и </w:t>
      </w:r>
      <w:proofErr w:type="spellStart"/>
      <w:r w:rsidRPr="00065221">
        <w:rPr>
          <w:rFonts w:ascii="Times New Roman" w:hAnsi="Times New Roman" w:cs="Times New Roman"/>
          <w:sz w:val="24"/>
          <w:lang w:val="sr-Cyrl-RS"/>
        </w:rPr>
        <w:t>неклизајућ</w:t>
      </w:r>
      <w:proofErr w:type="spellEnd"/>
      <w:r w:rsidR="00700CD2">
        <w:rPr>
          <w:rFonts w:ascii="Times New Roman" w:hAnsi="Times New Roman" w:cs="Times New Roman"/>
          <w:sz w:val="24"/>
        </w:rPr>
        <w:t>e</w:t>
      </w:r>
      <w:r w:rsidRPr="00065221">
        <w:rPr>
          <w:rFonts w:ascii="Times New Roman" w:hAnsi="Times New Roman" w:cs="Times New Roman"/>
          <w:sz w:val="24"/>
          <w:lang w:val="sr-Cyrl-RS"/>
        </w:rPr>
        <w:t xml:space="preserve"> </w:t>
      </w:r>
      <w:proofErr w:type="spellStart"/>
      <w:r w:rsidRPr="00065221">
        <w:rPr>
          <w:rFonts w:ascii="Times New Roman" w:hAnsi="Times New Roman" w:cs="Times New Roman"/>
          <w:sz w:val="24"/>
          <w:lang w:val="sr-Cyrl-RS"/>
        </w:rPr>
        <w:t>шперплоч</w:t>
      </w:r>
      <w:proofErr w:type="spellEnd"/>
      <w:r w:rsidR="00700CD2">
        <w:rPr>
          <w:rFonts w:ascii="Times New Roman" w:hAnsi="Times New Roman" w:cs="Times New Roman"/>
          <w:sz w:val="24"/>
        </w:rPr>
        <w:t>e</w:t>
      </w:r>
      <w:r w:rsidRPr="00065221">
        <w:rPr>
          <w:rFonts w:ascii="Times New Roman" w:hAnsi="Times New Roman" w:cs="Times New Roman"/>
          <w:sz w:val="24"/>
          <w:lang w:val="sr-Cyrl-RS"/>
        </w:rPr>
        <w:t xml:space="preserve"> као финална површина. На оваквом типу бине није могуће било какво постављање, причвршћивање, повезивање других елемената на бину методом пришрафљивања, закуцавања, варења и слично.</w:t>
      </w:r>
    </w:p>
    <w:p w14:paraId="17229148" w14:textId="1B6FADB6" w:rsidR="00471391" w:rsidRPr="00600BCD" w:rsidRDefault="00471391" w:rsidP="00C86D57">
      <w:pPr>
        <w:jc w:val="both"/>
        <w:rPr>
          <w:rFonts w:ascii="Times New Roman" w:hAnsi="Times New Roman" w:cs="Times New Roman"/>
          <w:sz w:val="24"/>
          <w:lang w:val="sr-Cyrl-RS"/>
        </w:rPr>
      </w:pPr>
      <w:r w:rsidRPr="00600BCD">
        <w:rPr>
          <w:rFonts w:ascii="Times New Roman" w:hAnsi="Times New Roman" w:cs="Times New Roman"/>
          <w:sz w:val="24"/>
          <w:lang w:val="sr-Cyrl-RS"/>
        </w:rPr>
        <w:t>Предвиђен</w:t>
      </w:r>
      <w:r w:rsidR="009076CD" w:rsidRPr="00600BCD">
        <w:rPr>
          <w:rFonts w:ascii="Times New Roman" w:hAnsi="Times New Roman" w:cs="Times New Roman"/>
          <w:sz w:val="24"/>
          <w:lang w:val="sr-Cyrl-RS"/>
        </w:rPr>
        <w:t xml:space="preserve"> је простор </w:t>
      </w:r>
      <w:r w:rsidRPr="00600BCD">
        <w:rPr>
          <w:rFonts w:ascii="Times New Roman" w:hAnsi="Times New Roman" w:cs="Times New Roman"/>
          <w:sz w:val="24"/>
          <w:lang w:val="sr-Cyrl-RS"/>
        </w:rPr>
        <w:t>за техничку режију</w:t>
      </w:r>
      <w:r w:rsidR="00854903"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600BCD">
        <w:rPr>
          <w:rFonts w:ascii="Times New Roman" w:hAnsi="Times New Roman" w:cs="Times New Roman"/>
          <w:sz w:val="24"/>
          <w:lang w:val="sr-Cyrl-RS"/>
        </w:rPr>
        <w:t>позициониран у централном делу гледалишта.</w:t>
      </w:r>
    </w:p>
    <w:p w14:paraId="1C75B8D9" w14:textId="65B8F727" w:rsidR="00AB4F30" w:rsidRPr="00600BCD" w:rsidRDefault="00AB4F30" w:rsidP="00C86D57">
      <w:pPr>
        <w:jc w:val="both"/>
        <w:rPr>
          <w:rFonts w:ascii="Times New Roman" w:hAnsi="Times New Roman" w:cs="Times New Roman"/>
          <w:sz w:val="24"/>
          <w:lang w:val="sr-Cyrl-RS"/>
        </w:rPr>
      </w:pPr>
      <w:r w:rsidRPr="00600BCD">
        <w:rPr>
          <w:rFonts w:ascii="Times New Roman" w:hAnsi="Times New Roman" w:cs="Times New Roman"/>
          <w:sz w:val="24"/>
          <w:lang w:val="sr-Cyrl-RS"/>
        </w:rPr>
        <w:t>Аудио систем</w:t>
      </w:r>
      <w:r w:rsidR="00471391" w:rsidRPr="00600BCD">
        <w:rPr>
          <w:rFonts w:ascii="Times New Roman" w:hAnsi="Times New Roman" w:cs="Times New Roman"/>
          <w:sz w:val="24"/>
          <w:lang w:val="sr-Cyrl-RS"/>
        </w:rPr>
        <w:t xml:space="preserve">: два система </w:t>
      </w:r>
      <w:r w:rsidR="00557736" w:rsidRPr="00600BCD">
        <w:rPr>
          <w:rFonts w:ascii="Times New Roman" w:hAnsi="Times New Roman" w:cs="Times New Roman"/>
          <w:sz w:val="24"/>
          <w:lang w:val="sr-Cyrl-RS"/>
        </w:rPr>
        <w:t xml:space="preserve">дигиталних </w:t>
      </w:r>
      <w:r w:rsidR="00471391" w:rsidRPr="00600BCD">
        <w:rPr>
          <w:rFonts w:ascii="Times New Roman" w:hAnsi="Times New Roman" w:cs="Times New Roman"/>
          <w:sz w:val="24"/>
          <w:lang w:val="sr-Cyrl-RS"/>
        </w:rPr>
        <w:t>аудио миксера</w:t>
      </w:r>
      <w:r w:rsidR="00C86D57" w:rsidRPr="00600BCD">
        <w:rPr>
          <w:rFonts w:ascii="Times New Roman" w:hAnsi="Times New Roman" w:cs="Times New Roman"/>
          <w:sz w:val="24"/>
          <w:lang w:val="sr-Cyrl-RS"/>
        </w:rPr>
        <w:t xml:space="preserve"> –</w:t>
      </w:r>
      <w:r w:rsidR="00471391" w:rsidRPr="00600BCD">
        <w:rPr>
          <w:rFonts w:ascii="Times New Roman" w:hAnsi="Times New Roman" w:cs="Times New Roman"/>
          <w:sz w:val="24"/>
          <w:lang w:val="sr-Cyrl-RS"/>
        </w:rPr>
        <w:t xml:space="preserve"> главни</w:t>
      </w:r>
      <w:r w:rsidR="00C86D57" w:rsidRPr="00600BCD">
        <w:rPr>
          <w:rFonts w:ascii="Times New Roman" w:hAnsi="Times New Roman" w:cs="Times New Roman"/>
          <w:sz w:val="24"/>
          <w:lang w:val="sr-Cyrl-RS"/>
        </w:rPr>
        <w:t>,</w:t>
      </w:r>
      <w:r w:rsidR="00471391" w:rsidRPr="00600BCD">
        <w:rPr>
          <w:rFonts w:ascii="Times New Roman" w:hAnsi="Times New Roman" w:cs="Times New Roman"/>
          <w:sz w:val="24"/>
          <w:lang w:val="sr-Cyrl-RS"/>
        </w:rPr>
        <w:t xml:space="preserve"> предвиђен да буде позициониран у режијским просторима, и помоћни</w:t>
      </w:r>
      <w:r w:rsidR="00C86D57" w:rsidRPr="00600BCD">
        <w:rPr>
          <w:rFonts w:ascii="Times New Roman" w:hAnsi="Times New Roman" w:cs="Times New Roman"/>
          <w:sz w:val="24"/>
          <w:lang w:val="sr-Cyrl-RS"/>
        </w:rPr>
        <w:t>,</w:t>
      </w:r>
      <w:r w:rsidR="00471391" w:rsidRPr="00600BCD">
        <w:rPr>
          <w:rFonts w:ascii="Times New Roman" w:hAnsi="Times New Roman" w:cs="Times New Roman"/>
          <w:sz w:val="24"/>
          <w:lang w:val="sr-Cyrl-RS"/>
        </w:rPr>
        <w:t xml:space="preserve"> смештен на сцени за потребе контроле сценских монитора</w:t>
      </w:r>
      <w:r w:rsidR="005553AC" w:rsidRPr="00600BCD">
        <w:rPr>
          <w:rFonts w:ascii="Times New Roman" w:hAnsi="Times New Roman" w:cs="Times New Roman"/>
          <w:sz w:val="24"/>
          <w:lang w:val="sr-Cyrl-RS"/>
        </w:rPr>
        <w:t>, оба капацитета од минимум 120 улазних канала</w:t>
      </w:r>
      <w:r w:rsidR="00471391" w:rsidRPr="00600BCD">
        <w:rPr>
          <w:rFonts w:ascii="Times New Roman" w:hAnsi="Times New Roman" w:cs="Times New Roman"/>
          <w:sz w:val="24"/>
          <w:lang w:val="sr-Cyrl-RS"/>
        </w:rPr>
        <w:t xml:space="preserve">. </w:t>
      </w:r>
      <w:r w:rsidR="005553AC" w:rsidRPr="00600BCD">
        <w:rPr>
          <w:rFonts w:ascii="Times New Roman" w:hAnsi="Times New Roman" w:cs="Times New Roman"/>
          <w:sz w:val="24"/>
          <w:lang w:val="sr-Cyrl-RS"/>
        </w:rPr>
        <w:t>Главни з</w:t>
      </w:r>
      <w:r w:rsidR="00471391" w:rsidRPr="00600BCD">
        <w:rPr>
          <w:rFonts w:ascii="Times New Roman" w:hAnsi="Times New Roman" w:cs="Times New Roman"/>
          <w:sz w:val="24"/>
          <w:lang w:val="sr-Cyrl-RS"/>
        </w:rPr>
        <w:t>вучнички систем ће бити фиксно постављен</w:t>
      </w:r>
      <w:r w:rsidR="003377D9" w:rsidRPr="00600BCD">
        <w:rPr>
          <w:rFonts w:ascii="Times New Roman" w:hAnsi="Times New Roman" w:cs="Times New Roman"/>
          <w:sz w:val="24"/>
          <w:lang w:val="sr-Cyrl-RS"/>
        </w:rPr>
        <w:t xml:space="preserve">. </w:t>
      </w:r>
      <w:r w:rsidR="005553AC" w:rsidRPr="00600BCD">
        <w:rPr>
          <w:rFonts w:ascii="Times New Roman" w:hAnsi="Times New Roman" w:cs="Times New Roman"/>
          <w:sz w:val="24"/>
          <w:lang w:val="sr-Cyrl-RS"/>
        </w:rPr>
        <w:t xml:space="preserve">Предвиђен је вишеканални систем бежичних микрофона </w:t>
      </w:r>
      <w:r w:rsidR="005553AC" w:rsidRPr="00600BCD">
        <w:rPr>
          <w:rFonts w:ascii="Times New Roman" w:hAnsi="Times New Roman" w:cs="Times New Roman"/>
          <w:sz w:val="24"/>
          <w:lang w:val="sr-Cyrl-RS"/>
        </w:rPr>
        <w:lastRenderedPageBreak/>
        <w:t xml:space="preserve">са ручним и џепним предајницима, систем бежичних </w:t>
      </w:r>
      <w:r w:rsidR="00690B7D" w:rsidRPr="00600BCD">
        <w:rPr>
          <w:rFonts w:ascii="Times New Roman" w:hAnsi="Times New Roman" w:cs="Times New Roman"/>
          <w:i/>
          <w:iCs/>
          <w:sz w:val="24"/>
          <w:lang w:val="sr-Latn-RS"/>
        </w:rPr>
        <w:t>In-Ear</w:t>
      </w:r>
      <w:r w:rsidR="00690B7D" w:rsidRPr="00600BCD">
        <w:rPr>
          <w:rFonts w:ascii="Times New Roman" w:hAnsi="Times New Roman" w:cs="Times New Roman"/>
          <w:sz w:val="24"/>
          <w:lang w:val="sr-Latn-RS"/>
        </w:rPr>
        <w:t xml:space="preserve"> </w:t>
      </w:r>
      <w:r w:rsidR="00690B7D" w:rsidRPr="00600BCD">
        <w:rPr>
          <w:rFonts w:ascii="Times New Roman" w:hAnsi="Times New Roman" w:cs="Times New Roman"/>
          <w:sz w:val="24"/>
          <w:lang w:val="sr-Cyrl-RS"/>
        </w:rPr>
        <w:t xml:space="preserve">монитора, преносних сценских звучника за мониторинг, као и </w:t>
      </w:r>
      <w:r w:rsidR="00884510" w:rsidRPr="00600BCD">
        <w:rPr>
          <w:rFonts w:ascii="Times New Roman" w:hAnsi="Times New Roman" w:cs="Times New Roman"/>
          <w:sz w:val="24"/>
          <w:lang w:val="sr-Cyrl-RS"/>
        </w:rPr>
        <w:t xml:space="preserve">велики фестивалски </w:t>
      </w:r>
      <w:r w:rsidR="00690B7D" w:rsidRPr="00600BCD">
        <w:rPr>
          <w:rFonts w:ascii="Times New Roman" w:hAnsi="Times New Roman" w:cs="Times New Roman"/>
          <w:sz w:val="24"/>
          <w:lang w:val="sr-Cyrl-RS"/>
        </w:rPr>
        <w:t>сет жичаних микрофона различитих карактеристика и намена</w:t>
      </w:r>
      <w:r w:rsidR="000545DC" w:rsidRPr="00600BCD">
        <w:rPr>
          <w:rFonts w:ascii="Times New Roman" w:hAnsi="Times New Roman" w:cs="Times New Roman"/>
          <w:sz w:val="24"/>
          <w:lang w:val="sr-Cyrl-RS"/>
        </w:rPr>
        <w:t>, са пратећом опремом и приборима</w:t>
      </w:r>
      <w:r w:rsidR="00690B7D" w:rsidRPr="00600BCD">
        <w:rPr>
          <w:rFonts w:ascii="Times New Roman" w:hAnsi="Times New Roman" w:cs="Times New Roman"/>
          <w:sz w:val="24"/>
          <w:lang w:val="sr-Cyrl-RS"/>
        </w:rPr>
        <w:t>.</w:t>
      </w:r>
      <w:r w:rsidR="00A774EB" w:rsidRPr="00600BCD">
        <w:rPr>
          <w:rFonts w:ascii="Times New Roman" w:hAnsi="Times New Roman" w:cs="Times New Roman"/>
          <w:sz w:val="24"/>
          <w:lang w:val="sr-Cyrl-RS"/>
        </w:rPr>
        <w:t xml:space="preserve"> Предвиђен је и систем за вишеканално снимање и репродукцију аудио сигнала, као и радне станице за вишеканалну обраду аудио сигнала.</w:t>
      </w:r>
    </w:p>
    <w:p w14:paraId="29DB6099" w14:textId="0BFBF73B" w:rsidR="00A73D98" w:rsidRPr="00600BCD" w:rsidRDefault="00A73D98" w:rsidP="00C86D57">
      <w:pPr>
        <w:jc w:val="both"/>
        <w:rPr>
          <w:rFonts w:ascii="Times New Roman" w:hAnsi="Times New Roman" w:cs="Times New Roman"/>
          <w:sz w:val="24"/>
          <w:lang w:val="sr-Cyrl-RS"/>
        </w:rPr>
      </w:pPr>
      <w:proofErr w:type="spellStart"/>
      <w:r w:rsidRPr="00600BCD">
        <w:rPr>
          <w:rFonts w:ascii="Times New Roman" w:hAnsi="Times New Roman" w:cs="Times New Roman"/>
          <w:sz w:val="24"/>
          <w:lang w:val="sr-Cyrl-RS"/>
        </w:rPr>
        <w:t>Расветни</w:t>
      </w:r>
      <w:proofErr w:type="spellEnd"/>
      <w:r w:rsidRPr="00600BCD">
        <w:rPr>
          <w:rFonts w:ascii="Times New Roman" w:hAnsi="Times New Roman" w:cs="Times New Roman"/>
          <w:sz w:val="24"/>
          <w:lang w:val="sr-Cyrl-RS"/>
        </w:rPr>
        <w:t xml:space="preserve"> систем</w:t>
      </w:r>
      <w:r w:rsidR="00A04ACC" w:rsidRPr="00600BCD">
        <w:rPr>
          <w:rFonts w:ascii="Times New Roman" w:hAnsi="Times New Roman" w:cs="Times New Roman"/>
          <w:sz w:val="24"/>
          <w:lang w:val="sr-Cyrl-RS"/>
        </w:rPr>
        <w:t xml:space="preserve">: две </w:t>
      </w:r>
      <w:proofErr w:type="spellStart"/>
      <w:r w:rsidR="00A04ACC" w:rsidRPr="00600BCD">
        <w:rPr>
          <w:rFonts w:ascii="Times New Roman" w:hAnsi="Times New Roman" w:cs="Times New Roman"/>
          <w:sz w:val="24"/>
          <w:lang w:val="sr-Cyrl-RS"/>
        </w:rPr>
        <w:t>конзол</w:t>
      </w:r>
      <w:proofErr w:type="spellEnd"/>
      <w:r w:rsidR="00566161" w:rsidRPr="00600BCD">
        <w:rPr>
          <w:rFonts w:ascii="Times New Roman" w:hAnsi="Times New Roman" w:cs="Times New Roman"/>
          <w:sz w:val="24"/>
        </w:rPr>
        <w:t>e</w:t>
      </w:r>
      <w:r w:rsidR="00A04ACC" w:rsidRPr="00600BCD">
        <w:rPr>
          <w:rFonts w:ascii="Times New Roman" w:hAnsi="Times New Roman" w:cs="Times New Roman"/>
          <w:sz w:val="24"/>
          <w:lang w:val="sr-Cyrl-RS"/>
        </w:rPr>
        <w:t xml:space="preserve"> за управљање расветом</w:t>
      </w:r>
      <w:r w:rsidR="00AF0A02"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r w:rsidR="00C86D57" w:rsidRPr="00600BCD">
        <w:rPr>
          <w:rFonts w:ascii="Times New Roman" w:hAnsi="Times New Roman" w:cs="Times New Roman"/>
          <w:sz w:val="24"/>
          <w:lang w:val="sr-Cyrl-RS"/>
        </w:rPr>
        <w:t xml:space="preserve">– </w:t>
      </w:r>
      <w:r w:rsidR="00AF0A02" w:rsidRPr="00600BCD">
        <w:rPr>
          <w:rFonts w:ascii="Times New Roman" w:hAnsi="Times New Roman" w:cs="Times New Roman"/>
          <w:sz w:val="24"/>
          <w:lang w:val="sr-Cyrl-RS"/>
        </w:rPr>
        <w:t>главна и резервна, свака</w:t>
      </w:r>
      <w:r w:rsidR="00A04ACC"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r w:rsidR="00AF0A02" w:rsidRPr="00600BCD">
        <w:rPr>
          <w:rFonts w:ascii="Times New Roman" w:hAnsi="Times New Roman" w:cs="Times New Roman"/>
          <w:sz w:val="24"/>
          <w:lang w:val="sr-Cyrl-RS"/>
        </w:rPr>
        <w:t xml:space="preserve">са најмање 16 </w:t>
      </w:r>
      <w:r w:rsidR="00AF0A02" w:rsidRPr="00600BCD">
        <w:rPr>
          <w:rFonts w:ascii="Times New Roman" w:hAnsi="Times New Roman" w:cs="Times New Roman"/>
          <w:i/>
          <w:iCs/>
          <w:sz w:val="24"/>
          <w:lang w:val="sr-Cyrl-RS"/>
        </w:rPr>
        <w:t>DMX</w:t>
      </w:r>
      <w:r w:rsidR="00AF0A02" w:rsidRPr="00600BCD">
        <w:rPr>
          <w:rFonts w:ascii="Times New Roman" w:hAnsi="Times New Roman" w:cs="Times New Roman"/>
          <w:sz w:val="24"/>
          <w:lang w:val="sr-Cyrl-RS"/>
        </w:rPr>
        <w:t xml:space="preserve"> универзума изворно, са додатним процесорским проширењем и системом за дистрибуцију </w:t>
      </w:r>
      <w:r w:rsidR="00AF0A02" w:rsidRPr="00600BCD">
        <w:rPr>
          <w:rFonts w:ascii="Times New Roman" w:hAnsi="Times New Roman" w:cs="Times New Roman"/>
          <w:i/>
          <w:iCs/>
          <w:sz w:val="24"/>
        </w:rPr>
        <w:t>Ethernet</w:t>
      </w:r>
      <w:r w:rsidR="00AF0A02" w:rsidRPr="00600BCD">
        <w:rPr>
          <w:rFonts w:ascii="Times New Roman" w:hAnsi="Times New Roman" w:cs="Times New Roman"/>
          <w:i/>
          <w:iCs/>
          <w:sz w:val="24"/>
          <w:lang w:val="sr-Cyrl-RS"/>
        </w:rPr>
        <w:t>/</w:t>
      </w:r>
      <w:r w:rsidR="00AF0A02" w:rsidRPr="00600BCD">
        <w:rPr>
          <w:rFonts w:ascii="Times New Roman" w:hAnsi="Times New Roman" w:cs="Times New Roman"/>
          <w:i/>
          <w:iCs/>
          <w:sz w:val="24"/>
        </w:rPr>
        <w:t>DMX</w:t>
      </w:r>
      <w:r w:rsidR="00AF0A02" w:rsidRPr="00600BCD">
        <w:rPr>
          <w:rFonts w:ascii="Times New Roman" w:hAnsi="Times New Roman" w:cs="Times New Roman"/>
          <w:sz w:val="24"/>
          <w:lang w:val="sr-Cyrl-RS"/>
        </w:rPr>
        <w:t xml:space="preserve"> сигнала</w:t>
      </w:r>
      <w:r w:rsidR="00BF4475" w:rsidRPr="00600BCD">
        <w:rPr>
          <w:rFonts w:ascii="Times New Roman" w:hAnsi="Times New Roman" w:cs="Times New Roman"/>
          <w:sz w:val="24"/>
          <w:lang w:val="sr-Cyrl-RS"/>
        </w:rPr>
        <w:t xml:space="preserve"> – </w:t>
      </w:r>
      <w:proofErr w:type="spellStart"/>
      <w:r w:rsidR="00BF4475" w:rsidRPr="00600BCD">
        <w:rPr>
          <w:rFonts w:ascii="Times New Roman" w:hAnsi="Times New Roman" w:cs="Times New Roman"/>
          <w:sz w:val="24"/>
          <w:lang w:val="sr-Cyrl-RS"/>
        </w:rPr>
        <w:t>нодови</w:t>
      </w:r>
      <w:proofErr w:type="spellEnd"/>
      <w:r w:rsidR="00BF4475" w:rsidRPr="00600BCD">
        <w:rPr>
          <w:rFonts w:ascii="Times New Roman" w:hAnsi="Times New Roman" w:cs="Times New Roman"/>
          <w:sz w:val="24"/>
          <w:lang w:val="sr-Cyrl-RS"/>
        </w:rPr>
        <w:t>, мрежни свичеви</w:t>
      </w:r>
      <w:r w:rsidR="004A225E"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proofErr w:type="spellStart"/>
      <w:r w:rsidR="004A225E" w:rsidRPr="00600BCD">
        <w:rPr>
          <w:rFonts w:ascii="Times New Roman" w:hAnsi="Times New Roman" w:cs="Times New Roman"/>
          <w:sz w:val="24"/>
          <w:lang w:val="sr-Cyrl-RS"/>
        </w:rPr>
        <w:t>итд</w:t>
      </w:r>
      <w:proofErr w:type="spellEnd"/>
      <w:r w:rsidR="00493BA9" w:rsidRPr="00600BCD">
        <w:rPr>
          <w:rFonts w:ascii="Times New Roman" w:hAnsi="Times New Roman" w:cs="Times New Roman"/>
          <w:sz w:val="24"/>
          <w:lang w:val="sr-Cyrl-RS"/>
        </w:rPr>
        <w:t>, с</w:t>
      </w:r>
      <w:r w:rsidR="00107ACD" w:rsidRPr="00600BCD">
        <w:rPr>
          <w:rFonts w:ascii="Times New Roman" w:hAnsi="Times New Roman" w:cs="Times New Roman"/>
          <w:sz w:val="24"/>
          <w:lang w:val="sr-Cyrl-RS"/>
        </w:rPr>
        <w:t xml:space="preserve">ет </w:t>
      </w:r>
      <w:proofErr w:type="spellStart"/>
      <w:r w:rsidR="00107ACD" w:rsidRPr="00600BCD">
        <w:rPr>
          <w:rFonts w:ascii="Times New Roman" w:hAnsi="Times New Roman" w:cs="Times New Roman"/>
          <w:sz w:val="24"/>
          <w:lang w:val="sr-Cyrl-RS"/>
        </w:rPr>
        <w:t>расветних</w:t>
      </w:r>
      <w:proofErr w:type="spellEnd"/>
      <w:r w:rsidR="00107ACD" w:rsidRPr="00600BCD">
        <w:rPr>
          <w:rFonts w:ascii="Times New Roman" w:hAnsi="Times New Roman" w:cs="Times New Roman"/>
          <w:sz w:val="24"/>
          <w:lang w:val="sr-Cyrl-RS"/>
        </w:rPr>
        <w:t xml:space="preserve"> тела различитих карактеристика, моторизована паметна расвета </w:t>
      </w:r>
      <w:r w:rsidR="00E37807" w:rsidRPr="00600BCD">
        <w:rPr>
          <w:rFonts w:ascii="Times New Roman" w:hAnsi="Times New Roman" w:cs="Times New Roman"/>
          <w:sz w:val="24"/>
          <w:lang w:val="sr-Cyrl-RS"/>
        </w:rPr>
        <w:t>у оквиру које се налазе</w:t>
      </w:r>
      <w:r w:rsidR="00107ACD"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r w:rsidR="00107ACD" w:rsidRPr="00600BCD">
        <w:rPr>
          <w:rFonts w:ascii="Times New Roman" w:hAnsi="Times New Roman" w:cs="Times New Roman"/>
          <w:i/>
          <w:iCs/>
          <w:sz w:val="24"/>
        </w:rPr>
        <w:t>LED</w:t>
      </w:r>
      <w:r w:rsidR="00107ACD" w:rsidRPr="00600BCD">
        <w:rPr>
          <w:rFonts w:ascii="Times New Roman" w:hAnsi="Times New Roman" w:cs="Times New Roman"/>
          <w:i/>
          <w:iCs/>
          <w:sz w:val="24"/>
          <w:lang w:val="sr-Cyrl-RS"/>
        </w:rPr>
        <w:t xml:space="preserve"> </w:t>
      </w:r>
      <w:r w:rsidR="00107ACD" w:rsidRPr="00600BCD">
        <w:rPr>
          <w:rFonts w:ascii="Times New Roman" w:hAnsi="Times New Roman" w:cs="Times New Roman"/>
          <w:sz w:val="24"/>
          <w:lang w:val="sr-Cyrl-RS"/>
        </w:rPr>
        <w:t xml:space="preserve">покретни </w:t>
      </w:r>
      <w:proofErr w:type="spellStart"/>
      <w:r w:rsidR="00107ACD" w:rsidRPr="00600BCD">
        <w:rPr>
          <w:rFonts w:ascii="Times New Roman" w:hAnsi="Times New Roman" w:cs="Times New Roman"/>
          <w:i/>
          <w:iCs/>
          <w:sz w:val="24"/>
        </w:rPr>
        <w:t>Profil</w:t>
      </w:r>
      <w:proofErr w:type="spellEnd"/>
      <w:r w:rsidR="00107ACD" w:rsidRPr="00600BCD">
        <w:rPr>
          <w:rFonts w:ascii="Times New Roman" w:hAnsi="Times New Roman" w:cs="Times New Roman"/>
          <w:i/>
          <w:iCs/>
          <w:sz w:val="24"/>
          <w:lang w:val="sr-Cyrl-RS"/>
        </w:rPr>
        <w:t xml:space="preserve">, </w:t>
      </w:r>
      <w:r w:rsidR="00107ACD" w:rsidRPr="00600BCD">
        <w:rPr>
          <w:rFonts w:ascii="Times New Roman" w:hAnsi="Times New Roman" w:cs="Times New Roman"/>
          <w:i/>
          <w:iCs/>
          <w:sz w:val="24"/>
        </w:rPr>
        <w:t>Zoom</w:t>
      </w:r>
      <w:r w:rsidR="00107ACD" w:rsidRPr="00600BCD">
        <w:rPr>
          <w:rFonts w:ascii="Times New Roman" w:hAnsi="Times New Roman" w:cs="Times New Roman"/>
          <w:i/>
          <w:iCs/>
          <w:sz w:val="24"/>
          <w:lang w:val="sr-Cyrl-RS"/>
        </w:rPr>
        <w:t xml:space="preserve">, </w:t>
      </w:r>
      <w:r w:rsidR="00107ACD" w:rsidRPr="00600BCD">
        <w:rPr>
          <w:rFonts w:ascii="Times New Roman" w:hAnsi="Times New Roman" w:cs="Times New Roman"/>
          <w:i/>
          <w:iCs/>
          <w:sz w:val="24"/>
        </w:rPr>
        <w:t>Beam</w:t>
      </w:r>
      <w:r w:rsidR="001904C0" w:rsidRPr="00600BCD">
        <w:rPr>
          <w:rFonts w:ascii="Times New Roman" w:hAnsi="Times New Roman" w:cs="Times New Roman"/>
          <w:sz w:val="24"/>
          <w:lang w:val="sr-Latn-RS"/>
        </w:rPr>
        <w:t xml:space="preserve"> </w:t>
      </w:r>
      <w:r w:rsidR="00107ACD" w:rsidRPr="00600BCD">
        <w:rPr>
          <w:rFonts w:ascii="Times New Roman" w:hAnsi="Times New Roman" w:cs="Times New Roman"/>
          <w:sz w:val="24"/>
          <w:lang w:val="sr-Cyrl-RS"/>
        </w:rPr>
        <w:t xml:space="preserve">извори, </w:t>
      </w:r>
      <w:r w:rsidR="00BF4475" w:rsidRPr="00600BCD">
        <w:rPr>
          <w:rFonts w:ascii="Times New Roman" w:hAnsi="Times New Roman" w:cs="Times New Roman"/>
          <w:i/>
          <w:iCs/>
          <w:sz w:val="24"/>
        </w:rPr>
        <w:t>LED</w:t>
      </w:r>
      <w:r w:rsidR="00BF4475"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r w:rsidR="00107ACD" w:rsidRPr="00600BCD">
        <w:rPr>
          <w:rFonts w:ascii="Times New Roman" w:hAnsi="Times New Roman" w:cs="Times New Roman"/>
          <w:sz w:val="24"/>
          <w:lang w:val="sr-Cyrl-RS"/>
        </w:rPr>
        <w:t>трак</w:t>
      </w:r>
      <w:r w:rsidR="00E37807" w:rsidRPr="00600BCD">
        <w:rPr>
          <w:rFonts w:ascii="Times New Roman" w:hAnsi="Times New Roman" w:cs="Times New Roman"/>
          <w:sz w:val="24"/>
          <w:lang w:val="sr-Cyrl-RS"/>
        </w:rPr>
        <w:t>е</w:t>
      </w:r>
      <w:r w:rsidR="00107ACD" w:rsidRPr="00600BCD">
        <w:rPr>
          <w:rFonts w:ascii="Times New Roman" w:hAnsi="Times New Roman" w:cs="Times New Roman"/>
          <w:sz w:val="24"/>
          <w:lang w:val="sr-Cyrl-RS"/>
        </w:rPr>
        <w:t xml:space="preserve">, </w:t>
      </w:r>
      <w:r w:rsidR="00107ACD" w:rsidRPr="00600BCD">
        <w:rPr>
          <w:rFonts w:ascii="Times New Roman" w:hAnsi="Times New Roman" w:cs="Times New Roman"/>
          <w:i/>
          <w:iCs/>
          <w:sz w:val="24"/>
        </w:rPr>
        <w:t>LED</w:t>
      </w:r>
      <w:r w:rsidR="00107ACD" w:rsidRPr="00600BCD">
        <w:rPr>
          <w:rFonts w:ascii="Times New Roman" w:hAnsi="Times New Roman" w:cs="Times New Roman"/>
          <w:i/>
          <w:iCs/>
          <w:sz w:val="24"/>
          <w:lang w:val="sr-Cyrl-RS"/>
        </w:rPr>
        <w:t xml:space="preserve"> </w:t>
      </w:r>
      <w:r w:rsidR="00107ACD" w:rsidRPr="00600BCD">
        <w:rPr>
          <w:rFonts w:ascii="Times New Roman" w:hAnsi="Times New Roman" w:cs="Times New Roman"/>
          <w:sz w:val="24"/>
          <w:lang w:val="sr-Cyrl-RS"/>
        </w:rPr>
        <w:t>моторизовани пратећи рефлектори</w:t>
      </w:r>
      <w:r w:rsidR="00BF4475" w:rsidRPr="00600BCD">
        <w:rPr>
          <w:rFonts w:ascii="Times New Roman" w:hAnsi="Times New Roman" w:cs="Times New Roman"/>
          <w:sz w:val="24"/>
          <w:lang w:val="sr-Cyrl-RS"/>
        </w:rPr>
        <w:t xml:space="preserve">, </w:t>
      </w:r>
      <w:r w:rsidR="00BF4475" w:rsidRPr="00600BCD">
        <w:rPr>
          <w:rFonts w:ascii="Times New Roman" w:hAnsi="Times New Roman" w:cs="Times New Roman"/>
          <w:i/>
          <w:iCs/>
          <w:sz w:val="24"/>
        </w:rPr>
        <w:t>LED</w:t>
      </w:r>
      <w:r w:rsidR="00BF4475" w:rsidRPr="00600BCD">
        <w:rPr>
          <w:rFonts w:ascii="Times New Roman" w:hAnsi="Times New Roman" w:cs="Times New Roman"/>
          <w:sz w:val="24"/>
          <w:lang w:val="sr-Cyrl-RS"/>
        </w:rPr>
        <w:t xml:space="preserve"> блајндер, </w:t>
      </w:r>
      <w:r w:rsidR="00BF4475" w:rsidRPr="00600BCD">
        <w:rPr>
          <w:rFonts w:ascii="Times New Roman" w:hAnsi="Times New Roman" w:cs="Times New Roman"/>
          <w:i/>
          <w:iCs/>
          <w:sz w:val="24"/>
        </w:rPr>
        <w:t>LED</w:t>
      </w:r>
      <w:r w:rsidR="00BF4475" w:rsidRPr="00600BCD">
        <w:rPr>
          <w:rFonts w:ascii="Times New Roman" w:hAnsi="Times New Roman" w:cs="Times New Roman"/>
          <w:sz w:val="24"/>
          <w:lang w:val="sr-Cyrl-RS"/>
        </w:rPr>
        <w:t xml:space="preserve"> стробо</w:t>
      </w:r>
      <w:r w:rsidR="004A225E" w:rsidRPr="00600BCD">
        <w:rPr>
          <w:rFonts w:ascii="Times New Roman" w:hAnsi="Times New Roman" w:cs="Times New Roman"/>
          <w:sz w:val="24"/>
          <w:lang w:val="sr-Cyrl-RS"/>
        </w:rPr>
        <w:t xml:space="preserve"> итд.</w:t>
      </w:r>
    </w:p>
    <w:p w14:paraId="236B1477" w14:textId="4458D032" w:rsidR="0097523B" w:rsidRPr="00600BCD" w:rsidRDefault="0097523B" w:rsidP="00C86D57">
      <w:pPr>
        <w:jc w:val="both"/>
        <w:rPr>
          <w:rFonts w:ascii="Times New Roman" w:hAnsi="Times New Roman" w:cs="Times New Roman"/>
          <w:sz w:val="24"/>
          <w:lang w:val="ru-RU"/>
        </w:rPr>
      </w:pPr>
      <w:r w:rsidRPr="00600BCD">
        <w:rPr>
          <w:rFonts w:ascii="Times New Roman" w:hAnsi="Times New Roman" w:cs="Times New Roman"/>
          <w:sz w:val="24"/>
          <w:lang w:val="sr-Cyrl-RS"/>
        </w:rPr>
        <w:t xml:space="preserve">Видео систем: модуларни </w:t>
      </w:r>
      <w:r w:rsidRPr="00600BCD">
        <w:rPr>
          <w:rFonts w:ascii="Times New Roman" w:hAnsi="Times New Roman" w:cs="Times New Roman"/>
          <w:i/>
          <w:iCs/>
          <w:sz w:val="24"/>
        </w:rPr>
        <w:t>LED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 екрани велике резолуције</w:t>
      </w:r>
      <w:r w:rsidR="00AE408A" w:rsidRPr="00600BCD">
        <w:rPr>
          <w:rFonts w:ascii="Times New Roman" w:hAnsi="Times New Roman" w:cs="Times New Roman"/>
          <w:sz w:val="24"/>
          <w:lang w:val="sr-Cyrl-RS"/>
        </w:rPr>
        <w:t xml:space="preserve"> са основном поставком једног великог екрана на задњем делу сцен</w:t>
      </w:r>
      <w:r w:rsidR="00333638" w:rsidRPr="00600BCD">
        <w:rPr>
          <w:rFonts w:ascii="Times New Roman" w:hAnsi="Times New Roman" w:cs="Times New Roman"/>
          <w:sz w:val="24"/>
          <w:lang w:val="sr-Cyrl-RS"/>
        </w:rPr>
        <w:t xml:space="preserve">е </w:t>
      </w:r>
      <w:r w:rsidR="00AE408A" w:rsidRPr="00600BCD">
        <w:rPr>
          <w:rFonts w:ascii="Times New Roman" w:hAnsi="Times New Roman" w:cs="Times New Roman"/>
          <w:sz w:val="24"/>
          <w:lang w:val="sr-Cyrl-RS"/>
        </w:rPr>
        <w:t>и по јед</w:t>
      </w:r>
      <w:r w:rsidR="00D069BA" w:rsidRPr="00600BCD">
        <w:rPr>
          <w:rFonts w:ascii="Times New Roman" w:hAnsi="Times New Roman" w:cs="Times New Roman"/>
          <w:sz w:val="24"/>
          <w:lang w:val="sr-Cyrl-RS"/>
        </w:rPr>
        <w:t>ним</w:t>
      </w:r>
      <w:r w:rsidR="00AE408A" w:rsidRPr="00600BCD">
        <w:rPr>
          <w:rFonts w:ascii="Times New Roman" w:hAnsi="Times New Roman" w:cs="Times New Roman"/>
          <w:sz w:val="24"/>
          <w:lang w:val="sr-Cyrl-RS"/>
        </w:rPr>
        <w:t xml:space="preserve"> екран</w:t>
      </w:r>
      <w:r w:rsidR="00D069BA" w:rsidRPr="00600BCD">
        <w:rPr>
          <w:rFonts w:ascii="Times New Roman" w:hAnsi="Times New Roman" w:cs="Times New Roman"/>
          <w:sz w:val="24"/>
          <w:lang w:val="sr-Cyrl-RS"/>
        </w:rPr>
        <w:t>ом</w:t>
      </w:r>
      <w:r w:rsidR="00AE408A" w:rsidRPr="00600BCD">
        <w:rPr>
          <w:rFonts w:ascii="Times New Roman" w:hAnsi="Times New Roman" w:cs="Times New Roman"/>
          <w:sz w:val="24"/>
          <w:lang w:val="sr-Cyrl-RS"/>
        </w:rPr>
        <w:t xml:space="preserve"> са леве и десне стране бине</w:t>
      </w:r>
      <w:r w:rsidR="003629F1" w:rsidRPr="00600BCD">
        <w:rPr>
          <w:rFonts w:ascii="Times New Roman" w:hAnsi="Times New Roman" w:cs="Times New Roman"/>
          <w:sz w:val="24"/>
          <w:lang w:val="sr-Cyrl-RS"/>
        </w:rPr>
        <w:t>,</w:t>
      </w:r>
      <w:r w:rsidR="00AE408A"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4К медија сервери као извори садржаја, 4К </w:t>
      </w:r>
      <w:r w:rsidRPr="00600BCD">
        <w:rPr>
          <w:rFonts w:ascii="Times New Roman" w:hAnsi="Times New Roman" w:cs="Times New Roman"/>
          <w:i/>
          <w:iCs/>
          <w:sz w:val="24"/>
        </w:rPr>
        <w:t>PC</w:t>
      </w:r>
      <w:r w:rsidRPr="00600BCD">
        <w:rPr>
          <w:rFonts w:ascii="Times New Roman" w:hAnsi="Times New Roman" w:cs="Times New Roman"/>
          <w:sz w:val="24"/>
          <w:lang w:val="ru-RU"/>
        </w:rPr>
        <w:t xml:space="preserve"> 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радне станице за обраду, мапирање и дистрибуцију сигнала ка процесорима </w:t>
      </w:r>
      <w:r w:rsidRPr="00600BCD">
        <w:rPr>
          <w:rFonts w:ascii="Times New Roman" w:hAnsi="Times New Roman" w:cs="Times New Roman"/>
          <w:i/>
          <w:iCs/>
          <w:sz w:val="24"/>
        </w:rPr>
        <w:t>LED</w:t>
      </w:r>
      <w:r w:rsidRPr="00600BCD">
        <w:rPr>
          <w:rFonts w:ascii="Times New Roman" w:hAnsi="Times New Roman" w:cs="Times New Roman"/>
          <w:i/>
          <w:iCs/>
          <w:sz w:val="24"/>
          <w:lang w:val="sr-Cyrl-RS"/>
        </w:rPr>
        <w:t xml:space="preserve"> </w:t>
      </w:r>
      <w:r w:rsidRPr="00600BCD">
        <w:rPr>
          <w:rFonts w:ascii="Times New Roman" w:hAnsi="Times New Roman" w:cs="Times New Roman"/>
          <w:sz w:val="24"/>
          <w:lang w:val="sr-Cyrl-RS"/>
        </w:rPr>
        <w:t>екрана</w:t>
      </w:r>
      <w:r w:rsidR="003629F1" w:rsidRPr="00600BCD">
        <w:rPr>
          <w:rFonts w:ascii="Times New Roman" w:hAnsi="Times New Roman" w:cs="Times New Roman"/>
          <w:sz w:val="24"/>
          <w:lang w:val="sr-Cyrl-RS"/>
        </w:rPr>
        <w:t>, с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истем за продукцију уживо, моторизованих камера 4К резолуције, </w:t>
      </w:r>
      <w:r w:rsidR="00A774EB" w:rsidRPr="00600BCD">
        <w:rPr>
          <w:rFonts w:ascii="Times New Roman" w:hAnsi="Times New Roman" w:cs="Times New Roman"/>
          <w:sz w:val="24"/>
          <w:lang w:val="sr-Cyrl-RS"/>
        </w:rPr>
        <w:t xml:space="preserve">снимачи, </w:t>
      </w:r>
      <w:r w:rsidRPr="00600BCD">
        <w:rPr>
          <w:rFonts w:ascii="Times New Roman" w:hAnsi="Times New Roman" w:cs="Times New Roman"/>
          <w:sz w:val="24"/>
          <w:lang w:val="sr-Cyrl-RS"/>
        </w:rPr>
        <w:t>као и сва пратећа опрема за дистрибуцију сигнала</w:t>
      </w:r>
      <w:r w:rsidR="004D5741" w:rsidRPr="00600BCD">
        <w:rPr>
          <w:rFonts w:ascii="Times New Roman" w:hAnsi="Times New Roman" w:cs="Times New Roman"/>
          <w:sz w:val="24"/>
          <w:lang w:val="ru-RU"/>
        </w:rPr>
        <w:t xml:space="preserve"> -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 оптичка, </w:t>
      </w:r>
      <w:r w:rsidRPr="00600BCD">
        <w:rPr>
          <w:rFonts w:ascii="Times New Roman" w:hAnsi="Times New Roman" w:cs="Times New Roman"/>
          <w:i/>
          <w:iCs/>
          <w:sz w:val="24"/>
        </w:rPr>
        <w:t>SDI</w:t>
      </w:r>
      <w:r w:rsidRPr="00600BCD">
        <w:rPr>
          <w:rFonts w:ascii="Times New Roman" w:hAnsi="Times New Roman" w:cs="Times New Roman"/>
          <w:i/>
          <w:iCs/>
          <w:sz w:val="24"/>
          <w:lang w:val="ru-RU"/>
        </w:rPr>
        <w:t xml:space="preserve">, </w:t>
      </w:r>
      <w:r w:rsidRPr="00600BCD">
        <w:rPr>
          <w:rFonts w:ascii="Times New Roman" w:hAnsi="Times New Roman" w:cs="Times New Roman"/>
          <w:i/>
          <w:iCs/>
          <w:sz w:val="24"/>
        </w:rPr>
        <w:t>HDMI</w:t>
      </w:r>
      <w:r w:rsidRPr="00600BCD">
        <w:rPr>
          <w:rFonts w:ascii="Times New Roman" w:hAnsi="Times New Roman" w:cs="Times New Roman"/>
          <w:i/>
          <w:iCs/>
          <w:sz w:val="24"/>
          <w:lang w:val="ru-RU"/>
        </w:rPr>
        <w:t>.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</w:p>
    <w:p w14:paraId="186BE215" w14:textId="08CF8E76" w:rsidR="00A774EB" w:rsidRPr="00600BCD" w:rsidRDefault="00A774EB" w:rsidP="00EC2B69">
      <w:pPr>
        <w:jc w:val="both"/>
        <w:rPr>
          <w:rFonts w:ascii="Times New Roman" w:hAnsi="Times New Roman" w:cs="Times New Roman"/>
          <w:sz w:val="24"/>
          <w:lang w:val="ru-RU"/>
        </w:rPr>
      </w:pPr>
      <w:r w:rsidRPr="00600BCD">
        <w:rPr>
          <w:rFonts w:ascii="Times New Roman" w:hAnsi="Times New Roman" w:cs="Times New Roman"/>
          <w:sz w:val="24"/>
          <w:lang w:val="sr-Cyrl-RS"/>
        </w:rPr>
        <w:t xml:space="preserve">За опционалну интеграцију и управљање свим системима предвиђен је модеран </w:t>
      </w:r>
      <w:r w:rsidRPr="00600BCD">
        <w:rPr>
          <w:rFonts w:ascii="Times New Roman" w:hAnsi="Times New Roman" w:cs="Times New Roman"/>
          <w:i/>
          <w:iCs/>
          <w:sz w:val="24"/>
        </w:rPr>
        <w:t>Show</w:t>
      </w:r>
      <w:r w:rsidRPr="00600BCD">
        <w:rPr>
          <w:rFonts w:ascii="Times New Roman" w:hAnsi="Times New Roman" w:cs="Times New Roman"/>
          <w:i/>
          <w:iCs/>
          <w:sz w:val="24"/>
          <w:lang w:val="ru-RU"/>
        </w:rPr>
        <w:t xml:space="preserve"> </w:t>
      </w:r>
      <w:r w:rsidRPr="00600BCD">
        <w:rPr>
          <w:rFonts w:ascii="Times New Roman" w:hAnsi="Times New Roman" w:cs="Times New Roman"/>
          <w:i/>
          <w:iCs/>
          <w:sz w:val="24"/>
        </w:rPr>
        <w:t>control</w:t>
      </w:r>
      <w:r w:rsidRPr="00600BCD">
        <w:rPr>
          <w:rFonts w:ascii="Times New Roman" w:hAnsi="Times New Roman" w:cs="Times New Roman"/>
          <w:i/>
          <w:iCs/>
          <w:sz w:val="24"/>
          <w:lang w:val="ru-RU"/>
        </w:rPr>
        <w:t xml:space="preserve"> </w:t>
      </w:r>
      <w:r w:rsidRPr="00600BCD">
        <w:rPr>
          <w:rFonts w:ascii="Times New Roman" w:hAnsi="Times New Roman" w:cs="Times New Roman"/>
          <w:i/>
          <w:iCs/>
          <w:sz w:val="24"/>
        </w:rPr>
        <w:t>syste</w:t>
      </w:r>
      <w:r w:rsidR="00241AEE" w:rsidRPr="00600BCD">
        <w:rPr>
          <w:rFonts w:ascii="Times New Roman" w:hAnsi="Times New Roman" w:cs="Times New Roman"/>
          <w:i/>
          <w:iCs/>
          <w:sz w:val="24"/>
        </w:rPr>
        <w:t>m</w:t>
      </w:r>
      <w:r w:rsidR="00615C53" w:rsidRPr="00600BCD">
        <w:rPr>
          <w:rFonts w:ascii="Times New Roman" w:hAnsi="Times New Roman" w:cs="Times New Roman"/>
          <w:sz w:val="24"/>
          <w:lang w:val="ru-RU"/>
        </w:rPr>
        <w:t>.</w:t>
      </w:r>
    </w:p>
    <w:p w14:paraId="04539F69" w14:textId="0E6158DB" w:rsidR="004D2430" w:rsidRPr="00600BCD" w:rsidRDefault="004D2430" w:rsidP="00EC2B69">
      <w:pPr>
        <w:jc w:val="both"/>
        <w:rPr>
          <w:rFonts w:ascii="Times New Roman" w:hAnsi="Times New Roman" w:cs="Times New Roman"/>
          <w:sz w:val="24"/>
          <w:lang w:val="ru-RU"/>
        </w:rPr>
      </w:pPr>
      <w:r w:rsidRPr="00600BCD">
        <w:rPr>
          <w:rFonts w:ascii="Times New Roman" w:hAnsi="Times New Roman" w:cs="Times New Roman"/>
          <w:sz w:val="24"/>
          <w:lang w:val="sr-Cyrl-RS"/>
        </w:rPr>
        <w:t>Предвиђена је и вишеструка поставка сценске опреме и инструмената за велике фестивале: разни сетови бубњева, појачала за гитарске главе, појачала за бас, кабинети за гитарске звучнике, удараљке, клавијатуре, педале за ефекте и остало</w:t>
      </w:r>
      <w:r w:rsidR="003A1C61" w:rsidRPr="00600BCD">
        <w:rPr>
          <w:rFonts w:ascii="Times New Roman" w:hAnsi="Times New Roman" w:cs="Times New Roman"/>
          <w:sz w:val="24"/>
          <w:lang w:val="ru-RU"/>
        </w:rPr>
        <w:t>.</w:t>
      </w:r>
    </w:p>
    <w:p w14:paraId="0C56524F" w14:textId="42AC8A84" w:rsidR="00FC3510" w:rsidRPr="00600BCD" w:rsidRDefault="00D0141A" w:rsidP="00EC2B69">
      <w:pPr>
        <w:jc w:val="both"/>
        <w:rPr>
          <w:rFonts w:ascii="Times New Roman" w:hAnsi="Times New Roman" w:cs="Times New Roman"/>
          <w:sz w:val="24"/>
          <w:lang w:val="sr-Cyrl-RS"/>
        </w:rPr>
      </w:pPr>
      <w:r w:rsidRPr="00600BCD">
        <w:rPr>
          <w:rFonts w:ascii="Times New Roman" w:hAnsi="Times New Roman" w:cs="Times New Roman"/>
          <w:sz w:val="24"/>
          <w:lang w:val="sr-Cyrl-RS"/>
        </w:rPr>
        <w:t>Аудиторијум је намењен реализацији различитих врста сценских програма, укључујући позоришне представе, плесне наступе и концерте.</w:t>
      </w:r>
    </w:p>
    <w:p w14:paraId="70FACA05" w14:textId="77777777" w:rsidR="00EC2B69" w:rsidRPr="00600BCD" w:rsidRDefault="00EC2B69" w:rsidP="00EC2B69">
      <w:pPr>
        <w:jc w:val="both"/>
        <w:rPr>
          <w:rFonts w:ascii="Times New Roman" w:hAnsi="Times New Roman" w:cs="Times New Roman"/>
          <w:sz w:val="24"/>
          <w:lang w:val="sr-Cyrl-RS"/>
        </w:rPr>
      </w:pPr>
    </w:p>
    <w:p w14:paraId="4ECB434B" w14:textId="015B50AF" w:rsidR="006E623D" w:rsidRPr="00600BCD" w:rsidRDefault="00454861" w:rsidP="006E623D">
      <w:pPr>
        <w:pStyle w:val="NoSpacing"/>
        <w:spacing w:line="276" w:lineRule="auto"/>
        <w:rPr>
          <w:rFonts w:ascii="Times New Roman" w:hAnsi="Times New Roman" w:cs="Times New Roman"/>
          <w:b/>
          <w:bCs/>
          <w:sz w:val="24"/>
          <w:lang w:val="sr-Cyrl-RS"/>
        </w:rPr>
      </w:pPr>
      <w:r w:rsidRPr="00600BCD">
        <w:rPr>
          <w:rFonts w:ascii="Times New Roman" w:hAnsi="Times New Roman" w:cs="Times New Roman"/>
          <w:b/>
          <w:bCs/>
          <w:sz w:val="24"/>
          <w:lang w:val="sr-Cyrl-RS"/>
        </w:rPr>
        <w:t>2</w:t>
      </w:r>
      <w:r w:rsidR="00AA2C45" w:rsidRPr="00600BCD">
        <w:rPr>
          <w:rFonts w:ascii="Times New Roman" w:hAnsi="Times New Roman" w:cs="Times New Roman"/>
          <w:b/>
          <w:bCs/>
          <w:sz w:val="24"/>
          <w:lang w:val="sr-Cyrl-RS"/>
        </w:rPr>
        <w:t>. Конгресне сале</w:t>
      </w:r>
    </w:p>
    <w:p w14:paraId="6519AA0D" w14:textId="77777777" w:rsidR="006E623D" w:rsidRPr="00600BCD" w:rsidRDefault="006E623D" w:rsidP="006E623D">
      <w:pPr>
        <w:pStyle w:val="NoSpacing"/>
        <w:spacing w:line="276" w:lineRule="auto"/>
        <w:rPr>
          <w:rFonts w:ascii="Times New Roman" w:hAnsi="Times New Roman" w:cs="Times New Roman"/>
          <w:sz w:val="24"/>
          <w:lang w:val="sr-Cyrl-RS"/>
        </w:rPr>
      </w:pPr>
    </w:p>
    <w:p w14:paraId="678B022F" w14:textId="1C1F3879" w:rsidR="006E623D" w:rsidRPr="00600BCD" w:rsidRDefault="008579C5" w:rsidP="00EC2B69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lang w:val="sr-Cyrl-RS"/>
        </w:rPr>
      </w:pPr>
      <w:r w:rsidRPr="00600BCD">
        <w:rPr>
          <w:rFonts w:ascii="Times New Roman" w:hAnsi="Times New Roman" w:cs="Times New Roman"/>
          <w:sz w:val="24"/>
          <w:lang w:val="sr-Cyrl-RS"/>
        </w:rPr>
        <w:t xml:space="preserve">Сале се налазе у </w:t>
      </w:r>
      <w:r w:rsidR="00865625" w:rsidRPr="00600BCD">
        <w:rPr>
          <w:rFonts w:ascii="Times New Roman" w:hAnsi="Times New Roman" w:cs="Times New Roman"/>
          <w:sz w:val="24"/>
          <w:lang w:val="sr-Cyrl-RS"/>
        </w:rPr>
        <w:t xml:space="preserve">Тематској </w:t>
      </w:r>
      <w:r w:rsidR="00C86D57" w:rsidRPr="00600BCD">
        <w:rPr>
          <w:rFonts w:ascii="Times New Roman" w:hAnsi="Times New Roman" w:cs="Times New Roman"/>
          <w:sz w:val="24"/>
          <w:lang w:val="sr-Cyrl-RS"/>
        </w:rPr>
        <w:t>области</w:t>
      </w:r>
      <w:r w:rsidR="00865625" w:rsidRPr="00600BCD">
        <w:rPr>
          <w:rFonts w:ascii="Times New Roman" w:hAnsi="Times New Roman" w:cs="Times New Roman"/>
          <w:sz w:val="24"/>
          <w:lang w:val="sr-Cyrl-RS"/>
        </w:rPr>
        <w:t xml:space="preserve">, у 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оквиру </w:t>
      </w:r>
      <w:r w:rsidR="001B25E3" w:rsidRPr="00600BCD">
        <w:rPr>
          <w:rFonts w:ascii="Times New Roman" w:hAnsi="Times New Roman" w:cs="Times New Roman"/>
          <w:sz w:val="24"/>
          <w:lang w:val="sr-Cyrl-RS"/>
        </w:rPr>
        <w:t xml:space="preserve">зграде 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Форума, у истој згради у којој се налази и Аудиторијум. У питању су затворене модуларне сале са покретним зидовима, које омогућавају флексибилну </w:t>
      </w:r>
      <w:r w:rsidR="00D04EC0"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организацију простора </w:t>
      </w:r>
      <w:r w:rsidR="00D04EC0" w:rsidRPr="00600BCD">
        <w:rPr>
          <w:rFonts w:ascii="Times New Roman" w:hAnsi="Times New Roman" w:cs="Times New Roman"/>
          <w:sz w:val="24"/>
          <w:lang w:val="sr-Cyrl-RS"/>
        </w:rPr>
        <w:t>за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 различите конфигурације </w:t>
      </w:r>
      <w:r w:rsidR="00D04EC0" w:rsidRPr="00600BCD">
        <w:rPr>
          <w:rFonts w:ascii="Times New Roman" w:hAnsi="Times New Roman" w:cs="Times New Roman"/>
          <w:sz w:val="24"/>
          <w:lang w:val="sr-Cyrl-RS"/>
        </w:rPr>
        <w:t xml:space="preserve">и </w:t>
      </w:r>
      <w:r w:rsidRPr="00600BCD">
        <w:rPr>
          <w:rFonts w:ascii="Times New Roman" w:hAnsi="Times New Roman" w:cs="Times New Roman"/>
          <w:sz w:val="24"/>
          <w:lang w:val="sr-Cyrl-RS"/>
        </w:rPr>
        <w:t>капацитет</w:t>
      </w:r>
      <w:r w:rsidR="00D04EC0" w:rsidRPr="00600BCD">
        <w:rPr>
          <w:rFonts w:ascii="Times New Roman" w:hAnsi="Times New Roman" w:cs="Times New Roman"/>
          <w:sz w:val="24"/>
          <w:lang w:val="sr-Cyrl-RS"/>
        </w:rPr>
        <w:t>е</w:t>
      </w:r>
      <w:r w:rsidRPr="00600BCD">
        <w:rPr>
          <w:rFonts w:ascii="Times New Roman" w:hAnsi="Times New Roman" w:cs="Times New Roman"/>
          <w:sz w:val="24"/>
          <w:lang w:val="sr-Cyrl-RS"/>
        </w:rPr>
        <w:t>. Простори се могу користити појединачно или у комбинованим конфигурацијама, у зависности од програмских потреба.</w:t>
      </w:r>
    </w:p>
    <w:p w14:paraId="0AF31303" w14:textId="77777777" w:rsidR="00EC2B69" w:rsidRPr="00600BCD" w:rsidRDefault="00EC2B69" w:rsidP="00EC2B69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lang w:val="sr-Cyrl-RS"/>
        </w:rPr>
      </w:pPr>
    </w:p>
    <w:p w14:paraId="2DA0724F" w14:textId="7C046DC9" w:rsidR="008579C5" w:rsidRPr="00600BCD" w:rsidRDefault="008579C5" w:rsidP="00EC2B69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lang w:val="sr-Cyrl-RS"/>
        </w:rPr>
      </w:pPr>
      <w:r w:rsidRPr="00600BCD">
        <w:rPr>
          <w:rFonts w:ascii="Times New Roman" w:hAnsi="Times New Roman" w:cs="Times New Roman"/>
          <w:sz w:val="24"/>
          <w:lang w:val="sr-Cyrl-RS"/>
        </w:rPr>
        <w:t xml:space="preserve">Постоје следеће </w:t>
      </w:r>
      <w:r w:rsidR="00487851" w:rsidRPr="00600BCD">
        <w:rPr>
          <w:rFonts w:ascii="Times New Roman" w:hAnsi="Times New Roman" w:cs="Times New Roman"/>
          <w:sz w:val="24"/>
          <w:lang w:val="sr-Cyrl-RS"/>
        </w:rPr>
        <w:t>поставке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r w:rsidR="00487851" w:rsidRPr="00600BCD">
        <w:rPr>
          <w:rFonts w:ascii="Times New Roman" w:hAnsi="Times New Roman" w:cs="Times New Roman"/>
          <w:sz w:val="24"/>
          <w:lang w:val="sr-Cyrl-RS"/>
        </w:rPr>
        <w:t>сала</w:t>
      </w:r>
      <w:r w:rsidRPr="00600BCD">
        <w:rPr>
          <w:rFonts w:ascii="Times New Roman" w:hAnsi="Times New Roman" w:cs="Times New Roman"/>
          <w:sz w:val="24"/>
          <w:lang w:val="sr-Cyrl-RS"/>
        </w:rPr>
        <w:t>:</w:t>
      </w:r>
    </w:p>
    <w:p w14:paraId="7250EA78" w14:textId="7539BA4E" w:rsidR="00A50A40" w:rsidRPr="00600BCD" w:rsidRDefault="00E757C2" w:rsidP="00EC2B69">
      <w:pPr>
        <w:pStyle w:val="NoSpacing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lang w:val="sr-Cyrl-RS"/>
        </w:rPr>
      </w:pPr>
      <w:r w:rsidRPr="00600BCD">
        <w:rPr>
          <w:rFonts w:ascii="Times New Roman" w:hAnsi="Times New Roman" w:cs="Times New Roman"/>
          <w:sz w:val="24"/>
          <w:lang w:val="sr-Cyrl-RS"/>
        </w:rPr>
        <w:t>Ма</w:t>
      </w:r>
      <w:r w:rsidR="00467BC8" w:rsidRPr="00600BCD">
        <w:rPr>
          <w:rFonts w:ascii="Times New Roman" w:hAnsi="Times New Roman" w:cs="Times New Roman"/>
          <w:sz w:val="24"/>
          <w:lang w:val="sr-Cyrl-RS"/>
        </w:rPr>
        <w:t xml:space="preserve">ле </w:t>
      </w:r>
      <w:r w:rsidR="00EC2B69" w:rsidRPr="00600BCD">
        <w:rPr>
          <w:rFonts w:ascii="Times New Roman" w:hAnsi="Times New Roman" w:cs="Times New Roman"/>
          <w:sz w:val="24"/>
          <w:lang w:val="sr-Cyrl-RS"/>
        </w:rPr>
        <w:t>конгресне</w:t>
      </w:r>
      <w:r w:rsidR="00467BC8" w:rsidRPr="00600BCD">
        <w:rPr>
          <w:rFonts w:ascii="Times New Roman" w:hAnsi="Times New Roman" w:cs="Times New Roman"/>
          <w:sz w:val="24"/>
          <w:lang w:val="sr-Cyrl-RS"/>
        </w:rPr>
        <w:t xml:space="preserve"> сале (</w:t>
      </w:r>
      <w:r w:rsidR="004A0B99" w:rsidRPr="00600BCD">
        <w:rPr>
          <w:rFonts w:ascii="Times New Roman" w:hAnsi="Times New Roman" w:cs="Times New Roman"/>
          <w:sz w:val="24"/>
          <w:lang w:val="sr-Cyrl-RS"/>
        </w:rPr>
        <w:t>четири јединице</w:t>
      </w:r>
      <w:r w:rsidR="00467BC8" w:rsidRPr="00600BCD">
        <w:rPr>
          <w:rFonts w:ascii="Times New Roman" w:hAnsi="Times New Roman" w:cs="Times New Roman"/>
          <w:sz w:val="24"/>
          <w:lang w:val="sr-Cyrl-RS"/>
        </w:rPr>
        <w:t>)</w:t>
      </w:r>
      <w:r w:rsidR="00935608"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r w:rsidR="004A0B99" w:rsidRPr="00600BCD">
        <w:rPr>
          <w:rFonts w:ascii="Times New Roman" w:hAnsi="Times New Roman" w:cs="Times New Roman"/>
          <w:sz w:val="24"/>
          <w:lang w:val="sr-Cyrl-RS"/>
        </w:rPr>
        <w:t>димензиј</w:t>
      </w:r>
      <w:r w:rsidR="00935608" w:rsidRPr="00600BCD">
        <w:rPr>
          <w:rFonts w:ascii="Times New Roman" w:hAnsi="Times New Roman" w:cs="Times New Roman"/>
          <w:sz w:val="24"/>
          <w:lang w:val="sr-Cyrl-RS"/>
        </w:rPr>
        <w:t>а</w:t>
      </w:r>
      <w:r w:rsidR="00EC2B69"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r w:rsidR="00487851" w:rsidRPr="00600BCD">
        <w:rPr>
          <w:rFonts w:ascii="Times New Roman" w:hAnsi="Times New Roman" w:cs="Times New Roman"/>
          <w:sz w:val="24"/>
          <w:lang w:val="sr-Cyrl-RS"/>
        </w:rPr>
        <w:t>14</w:t>
      </w:r>
      <w:r w:rsidR="00935608" w:rsidRPr="00600BCD">
        <w:rPr>
          <w:rFonts w:ascii="Times New Roman" w:hAnsi="Times New Roman" w:cs="Times New Roman"/>
          <w:sz w:val="24"/>
          <w:lang w:val="sr-Cyrl-RS"/>
        </w:rPr>
        <w:t>м</w:t>
      </w:r>
      <w:r w:rsidR="00EC2B69"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r w:rsidR="00487851" w:rsidRPr="00600BCD">
        <w:rPr>
          <w:rFonts w:ascii="Times New Roman" w:hAnsi="Times New Roman" w:cs="Times New Roman"/>
          <w:sz w:val="24"/>
          <w:lang w:val="sr-Cyrl-RS"/>
        </w:rPr>
        <w:t>×</w:t>
      </w:r>
      <w:r w:rsidR="00EC2B69"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r w:rsidR="00487851" w:rsidRPr="00600BCD">
        <w:rPr>
          <w:rFonts w:ascii="Times New Roman" w:hAnsi="Times New Roman" w:cs="Times New Roman"/>
          <w:sz w:val="24"/>
          <w:lang w:val="sr-Cyrl-RS"/>
        </w:rPr>
        <w:t>11м</w:t>
      </w:r>
      <w:r w:rsidR="00935608" w:rsidRPr="00600BCD">
        <w:rPr>
          <w:rFonts w:ascii="Times New Roman" w:hAnsi="Times New Roman" w:cs="Times New Roman"/>
          <w:sz w:val="24"/>
          <w:lang w:val="sr-Cyrl-RS"/>
        </w:rPr>
        <w:t>, површине</w:t>
      </w:r>
      <w:r w:rsidR="00EC2B69"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r w:rsidR="00487851" w:rsidRPr="00600BCD">
        <w:rPr>
          <w:rFonts w:ascii="Times New Roman" w:hAnsi="Times New Roman" w:cs="Times New Roman"/>
          <w:sz w:val="24"/>
          <w:lang w:val="sr-Cyrl-RS"/>
        </w:rPr>
        <w:t>154 м²</w:t>
      </w:r>
      <w:r w:rsidR="00935608" w:rsidRPr="00600BCD">
        <w:rPr>
          <w:rFonts w:ascii="Times New Roman" w:hAnsi="Times New Roman" w:cs="Times New Roman"/>
          <w:sz w:val="24"/>
          <w:lang w:val="sr-Cyrl-RS"/>
        </w:rPr>
        <w:t xml:space="preserve">, </w:t>
      </w:r>
      <w:r w:rsidR="00487851" w:rsidRPr="00600BCD">
        <w:rPr>
          <w:rFonts w:ascii="Times New Roman" w:hAnsi="Times New Roman" w:cs="Times New Roman"/>
          <w:sz w:val="24"/>
          <w:lang w:val="sr-Cyrl-RS"/>
        </w:rPr>
        <w:t>капацитет</w:t>
      </w:r>
      <w:r w:rsidR="00286651" w:rsidRPr="00600BCD">
        <w:rPr>
          <w:rFonts w:ascii="Times New Roman" w:hAnsi="Times New Roman" w:cs="Times New Roman"/>
          <w:sz w:val="24"/>
          <w:lang w:val="sr-Cyrl-RS"/>
        </w:rPr>
        <w:t>а</w:t>
      </w:r>
      <w:r w:rsidR="00487851" w:rsidRPr="00600BCD">
        <w:rPr>
          <w:rFonts w:ascii="Times New Roman" w:hAnsi="Times New Roman" w:cs="Times New Roman"/>
          <w:sz w:val="24"/>
          <w:lang w:val="sr-Cyrl-RS"/>
        </w:rPr>
        <w:t xml:space="preserve"> до 120 седећих места</w:t>
      </w:r>
      <w:r w:rsidR="00EC2B69" w:rsidRPr="00600BCD">
        <w:rPr>
          <w:rFonts w:ascii="Times New Roman" w:hAnsi="Times New Roman" w:cs="Times New Roman"/>
          <w:sz w:val="24"/>
          <w:lang w:val="sr-Cyrl-RS"/>
        </w:rPr>
        <w:t>;</w:t>
      </w:r>
    </w:p>
    <w:p w14:paraId="0E1B196B" w14:textId="74838164" w:rsidR="00A50A40" w:rsidRPr="00600BCD" w:rsidRDefault="00286651" w:rsidP="00EC2B69">
      <w:pPr>
        <w:pStyle w:val="NoSpacing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lang w:val="sr-Cyrl-RS"/>
        </w:rPr>
      </w:pPr>
      <w:r w:rsidRPr="00600BCD">
        <w:rPr>
          <w:rFonts w:ascii="Times New Roman" w:hAnsi="Times New Roman" w:cs="Times New Roman"/>
          <w:sz w:val="24"/>
          <w:lang w:val="sr-Cyrl-RS"/>
        </w:rPr>
        <w:lastRenderedPageBreak/>
        <w:t xml:space="preserve">Средње </w:t>
      </w:r>
      <w:r w:rsidR="00EC2B69" w:rsidRPr="00600BCD">
        <w:rPr>
          <w:rFonts w:ascii="Times New Roman" w:hAnsi="Times New Roman" w:cs="Times New Roman"/>
          <w:sz w:val="24"/>
          <w:lang w:val="sr-Cyrl-RS"/>
        </w:rPr>
        <w:t>конгресне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 сале (две јединице)</w:t>
      </w:r>
      <w:r w:rsidR="001F1625"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r w:rsidR="004F3E18" w:rsidRPr="00600BCD">
        <w:rPr>
          <w:rFonts w:ascii="Times New Roman" w:hAnsi="Times New Roman" w:cs="Times New Roman"/>
          <w:sz w:val="24"/>
          <w:lang w:val="sr-Cyrl-RS"/>
        </w:rPr>
        <w:t>настале спајањем</w:t>
      </w:r>
      <w:r w:rsidR="00487851" w:rsidRPr="00600BCD">
        <w:rPr>
          <w:rFonts w:ascii="Times New Roman" w:hAnsi="Times New Roman" w:cs="Times New Roman"/>
          <w:sz w:val="24"/>
          <w:lang w:val="sr-Cyrl-RS"/>
        </w:rPr>
        <w:t xml:space="preserve"> две мале сале</w:t>
      </w:r>
      <w:r w:rsidR="004F3E18" w:rsidRPr="00600BCD">
        <w:rPr>
          <w:rFonts w:ascii="Times New Roman" w:hAnsi="Times New Roman" w:cs="Times New Roman"/>
          <w:sz w:val="24"/>
          <w:lang w:val="sr-Cyrl-RS"/>
        </w:rPr>
        <w:t>,</w:t>
      </w:r>
      <w:r w:rsidR="00D542A2" w:rsidRPr="00600BCD">
        <w:rPr>
          <w:rFonts w:ascii="Times New Roman" w:hAnsi="Times New Roman" w:cs="Times New Roman"/>
          <w:sz w:val="24"/>
          <w:lang w:val="sr-Cyrl-RS"/>
        </w:rPr>
        <w:t xml:space="preserve">  </w:t>
      </w:r>
      <w:r w:rsidR="00487851" w:rsidRPr="00600BCD">
        <w:rPr>
          <w:rFonts w:ascii="Times New Roman" w:hAnsi="Times New Roman" w:cs="Times New Roman"/>
          <w:sz w:val="24"/>
          <w:lang w:val="sr-Cyrl-RS"/>
        </w:rPr>
        <w:t>димензиј</w:t>
      </w:r>
      <w:r w:rsidR="00D542A2" w:rsidRPr="00600BCD">
        <w:rPr>
          <w:rFonts w:ascii="Times New Roman" w:hAnsi="Times New Roman" w:cs="Times New Roman"/>
          <w:sz w:val="24"/>
          <w:lang w:val="sr-Cyrl-RS"/>
        </w:rPr>
        <w:t>а</w:t>
      </w:r>
      <w:r w:rsidR="00487851" w:rsidRPr="00600BCD">
        <w:rPr>
          <w:rFonts w:ascii="Times New Roman" w:hAnsi="Times New Roman" w:cs="Times New Roman"/>
          <w:sz w:val="24"/>
          <w:lang w:val="sr-Cyrl-RS"/>
        </w:rPr>
        <w:t xml:space="preserve"> 27,25</w:t>
      </w:r>
      <w:r w:rsidR="001F1625" w:rsidRPr="00600BCD">
        <w:rPr>
          <w:rFonts w:ascii="Times New Roman" w:hAnsi="Times New Roman" w:cs="Times New Roman"/>
          <w:sz w:val="24"/>
          <w:lang w:val="sr-Cyrl-RS"/>
        </w:rPr>
        <w:t>м</w:t>
      </w:r>
      <w:r w:rsidR="00487851" w:rsidRPr="00600BCD">
        <w:rPr>
          <w:rFonts w:ascii="Times New Roman" w:hAnsi="Times New Roman" w:cs="Times New Roman"/>
          <w:sz w:val="24"/>
          <w:lang w:val="sr-Cyrl-RS"/>
        </w:rPr>
        <w:t xml:space="preserve"> × 11м</w:t>
      </w:r>
      <w:r w:rsidR="001F1625" w:rsidRPr="00600BCD">
        <w:rPr>
          <w:rFonts w:ascii="Times New Roman" w:hAnsi="Times New Roman" w:cs="Times New Roman"/>
          <w:sz w:val="24"/>
          <w:lang w:val="sr-Cyrl-RS"/>
        </w:rPr>
        <w:t xml:space="preserve">, површине </w:t>
      </w:r>
      <w:r w:rsidR="00487851" w:rsidRPr="00600BCD">
        <w:rPr>
          <w:rFonts w:ascii="Times New Roman" w:hAnsi="Times New Roman" w:cs="Times New Roman"/>
          <w:sz w:val="24"/>
          <w:lang w:val="sr-Cyrl-RS"/>
        </w:rPr>
        <w:t>300 м²</w:t>
      </w:r>
      <w:r w:rsidR="00D542A2" w:rsidRPr="00600BCD">
        <w:rPr>
          <w:rFonts w:ascii="Times New Roman" w:hAnsi="Times New Roman" w:cs="Times New Roman"/>
          <w:sz w:val="24"/>
          <w:lang w:val="sr-Cyrl-RS"/>
        </w:rPr>
        <w:t xml:space="preserve">, </w:t>
      </w:r>
      <w:r w:rsidR="00487851" w:rsidRPr="00600BCD">
        <w:rPr>
          <w:rFonts w:ascii="Times New Roman" w:hAnsi="Times New Roman" w:cs="Times New Roman"/>
          <w:sz w:val="24"/>
          <w:lang w:val="sr-Cyrl-RS"/>
        </w:rPr>
        <w:t>капацитет</w:t>
      </w:r>
      <w:r w:rsidR="001F1625" w:rsidRPr="00600BCD">
        <w:rPr>
          <w:rFonts w:ascii="Times New Roman" w:hAnsi="Times New Roman" w:cs="Times New Roman"/>
          <w:sz w:val="24"/>
          <w:lang w:val="sr-Cyrl-RS"/>
        </w:rPr>
        <w:t>а</w:t>
      </w:r>
      <w:r w:rsidR="00487851" w:rsidRPr="00600BCD">
        <w:rPr>
          <w:rFonts w:ascii="Times New Roman" w:hAnsi="Times New Roman" w:cs="Times New Roman"/>
          <w:sz w:val="24"/>
          <w:lang w:val="sr-Cyrl-RS"/>
        </w:rPr>
        <w:t xml:space="preserve"> до 240 седећих места</w:t>
      </w:r>
      <w:r w:rsidR="00EC2B69" w:rsidRPr="00600BCD">
        <w:rPr>
          <w:rFonts w:ascii="Times New Roman" w:hAnsi="Times New Roman" w:cs="Times New Roman"/>
          <w:sz w:val="24"/>
          <w:lang w:val="sr-Cyrl-RS"/>
        </w:rPr>
        <w:t>;</w:t>
      </w:r>
    </w:p>
    <w:p w14:paraId="7F4E0149" w14:textId="6615D62C" w:rsidR="008579C5" w:rsidRPr="00600BCD" w:rsidRDefault="001F1625" w:rsidP="00EC2B69">
      <w:pPr>
        <w:pStyle w:val="NoSpacing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lang w:val="sr-Cyrl-RS"/>
        </w:rPr>
      </w:pPr>
      <w:r w:rsidRPr="00600BCD">
        <w:rPr>
          <w:rFonts w:ascii="Times New Roman" w:hAnsi="Times New Roman" w:cs="Times New Roman"/>
          <w:sz w:val="24"/>
          <w:lang w:val="sr-Cyrl-RS"/>
        </w:rPr>
        <w:t xml:space="preserve">Велика </w:t>
      </w:r>
      <w:r w:rsidR="00EC2B69" w:rsidRPr="00600BCD">
        <w:rPr>
          <w:rFonts w:ascii="Times New Roman" w:hAnsi="Times New Roman" w:cs="Times New Roman"/>
          <w:sz w:val="24"/>
          <w:lang w:val="sr-Cyrl-RS"/>
        </w:rPr>
        <w:t>конгресна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 сала</w:t>
      </w:r>
      <w:r w:rsidR="0050692F" w:rsidRPr="00600BCD">
        <w:rPr>
          <w:rFonts w:ascii="Times New Roman" w:hAnsi="Times New Roman" w:cs="Times New Roman"/>
          <w:sz w:val="24"/>
          <w:lang w:val="sr-Cyrl-RS"/>
        </w:rPr>
        <w:t xml:space="preserve"> (једна јединица) </w:t>
      </w:r>
      <w:r w:rsidR="001B6858" w:rsidRPr="00600BCD">
        <w:rPr>
          <w:rFonts w:ascii="Times New Roman" w:hAnsi="Times New Roman" w:cs="Times New Roman"/>
          <w:sz w:val="24"/>
          <w:lang w:val="sr-Cyrl-RS"/>
        </w:rPr>
        <w:t xml:space="preserve">настала спајањем </w:t>
      </w:r>
      <w:r w:rsidR="00D542A2" w:rsidRPr="00600BCD">
        <w:rPr>
          <w:rFonts w:ascii="Times New Roman" w:hAnsi="Times New Roman" w:cs="Times New Roman"/>
          <w:sz w:val="24"/>
          <w:lang w:val="sr-Cyrl-RS"/>
        </w:rPr>
        <w:t>четири мале</w:t>
      </w:r>
      <w:r w:rsidR="00487851" w:rsidRPr="00600BCD">
        <w:rPr>
          <w:rFonts w:ascii="Times New Roman" w:hAnsi="Times New Roman" w:cs="Times New Roman"/>
          <w:sz w:val="24"/>
          <w:lang w:val="sr-Cyrl-RS"/>
        </w:rPr>
        <w:t xml:space="preserve"> сале</w:t>
      </w:r>
      <w:r w:rsidR="001B6858"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r w:rsidR="00487851" w:rsidRPr="00600BCD">
        <w:rPr>
          <w:rFonts w:ascii="Times New Roman" w:hAnsi="Times New Roman" w:cs="Times New Roman"/>
          <w:sz w:val="24"/>
          <w:lang w:val="sr-Cyrl-RS"/>
        </w:rPr>
        <w:t>у једну целину</w:t>
      </w:r>
      <w:r w:rsidR="004741CD" w:rsidRPr="00600BCD">
        <w:rPr>
          <w:rFonts w:ascii="Times New Roman" w:hAnsi="Times New Roman" w:cs="Times New Roman"/>
          <w:sz w:val="24"/>
          <w:lang w:val="sr-Cyrl-RS"/>
        </w:rPr>
        <w:t xml:space="preserve">, </w:t>
      </w:r>
      <w:r w:rsidR="00564F3A" w:rsidRPr="00600BCD">
        <w:rPr>
          <w:rFonts w:ascii="Times New Roman" w:hAnsi="Times New Roman" w:cs="Times New Roman"/>
          <w:sz w:val="24"/>
          <w:lang w:val="sr-Cyrl-RS"/>
        </w:rPr>
        <w:t>димензиј</w:t>
      </w:r>
      <w:r w:rsidR="00717F3E" w:rsidRPr="00600BCD">
        <w:rPr>
          <w:rFonts w:ascii="Times New Roman" w:hAnsi="Times New Roman" w:cs="Times New Roman"/>
          <w:sz w:val="24"/>
          <w:lang w:val="sr-Cyrl-RS"/>
        </w:rPr>
        <w:t>а</w:t>
      </w:r>
      <w:r w:rsidR="00564F3A" w:rsidRPr="00600BCD">
        <w:rPr>
          <w:rFonts w:ascii="Times New Roman" w:hAnsi="Times New Roman" w:cs="Times New Roman"/>
          <w:sz w:val="24"/>
          <w:lang w:val="sr-Cyrl-RS"/>
        </w:rPr>
        <w:t xml:space="preserve">  </w:t>
      </w:r>
      <w:r w:rsidR="008579C5" w:rsidRPr="00600BCD">
        <w:rPr>
          <w:rFonts w:ascii="Times New Roman" w:hAnsi="Times New Roman" w:cs="Times New Roman"/>
          <w:sz w:val="24"/>
          <w:lang w:val="sr-Cyrl-RS"/>
        </w:rPr>
        <w:t>54,5</w:t>
      </w:r>
      <w:r w:rsidR="004741CD" w:rsidRPr="00600BCD">
        <w:rPr>
          <w:rFonts w:ascii="Times New Roman" w:hAnsi="Times New Roman" w:cs="Times New Roman"/>
          <w:sz w:val="24"/>
          <w:lang w:val="sr-Cyrl-RS"/>
        </w:rPr>
        <w:t>м</w:t>
      </w:r>
      <w:r w:rsidR="008579C5" w:rsidRPr="00600BCD">
        <w:rPr>
          <w:rFonts w:ascii="Times New Roman" w:hAnsi="Times New Roman" w:cs="Times New Roman"/>
          <w:sz w:val="24"/>
          <w:lang w:val="sr-Cyrl-RS"/>
        </w:rPr>
        <w:t xml:space="preserve"> × 11м</w:t>
      </w:r>
      <w:r w:rsidR="004741CD" w:rsidRPr="00600BCD">
        <w:rPr>
          <w:rFonts w:ascii="Times New Roman" w:hAnsi="Times New Roman" w:cs="Times New Roman"/>
          <w:sz w:val="24"/>
          <w:lang w:val="sr-Cyrl-RS"/>
        </w:rPr>
        <w:t xml:space="preserve">, површине </w:t>
      </w:r>
      <w:r w:rsidR="008579C5" w:rsidRPr="00600BCD">
        <w:rPr>
          <w:rFonts w:ascii="Times New Roman" w:hAnsi="Times New Roman" w:cs="Times New Roman"/>
          <w:sz w:val="24"/>
          <w:lang w:val="sr-Cyrl-RS"/>
        </w:rPr>
        <w:t>600м²,</w:t>
      </w:r>
      <w:r w:rsidR="004741CD"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r w:rsidR="008579C5" w:rsidRPr="00600BCD">
        <w:rPr>
          <w:rFonts w:ascii="Times New Roman" w:hAnsi="Times New Roman" w:cs="Times New Roman"/>
          <w:sz w:val="24"/>
          <w:lang w:val="sr-Cyrl-RS"/>
        </w:rPr>
        <w:t>капацитет</w:t>
      </w:r>
      <w:r w:rsidR="00564F3A" w:rsidRPr="00600BCD">
        <w:rPr>
          <w:rFonts w:ascii="Times New Roman" w:hAnsi="Times New Roman" w:cs="Times New Roman"/>
          <w:sz w:val="24"/>
          <w:lang w:val="sr-Cyrl-RS"/>
        </w:rPr>
        <w:t>а</w:t>
      </w:r>
      <w:r w:rsidR="008579C5" w:rsidRPr="00600BCD">
        <w:rPr>
          <w:rFonts w:ascii="Times New Roman" w:hAnsi="Times New Roman" w:cs="Times New Roman"/>
          <w:sz w:val="24"/>
          <w:lang w:val="sr-Cyrl-RS"/>
        </w:rPr>
        <w:t xml:space="preserve"> до 480 седећих места</w:t>
      </w:r>
      <w:r w:rsidR="00EC2B69" w:rsidRPr="00600BCD">
        <w:rPr>
          <w:rFonts w:ascii="Times New Roman" w:hAnsi="Times New Roman" w:cs="Times New Roman"/>
          <w:sz w:val="24"/>
          <w:lang w:val="sr-Latn-RS"/>
        </w:rPr>
        <w:t>.</w:t>
      </w:r>
    </w:p>
    <w:p w14:paraId="304A72D0" w14:textId="77777777" w:rsidR="00FF77BF" w:rsidRPr="00600BCD" w:rsidRDefault="00FF77BF" w:rsidP="006E623D">
      <w:pPr>
        <w:pStyle w:val="NoSpacing"/>
        <w:spacing w:line="276" w:lineRule="auto"/>
        <w:rPr>
          <w:rFonts w:ascii="Times New Roman" w:hAnsi="Times New Roman" w:cs="Times New Roman"/>
          <w:sz w:val="24"/>
          <w:lang w:val="sr-Cyrl-RS"/>
        </w:rPr>
      </w:pPr>
    </w:p>
    <w:p w14:paraId="29DBB09B" w14:textId="7CE5BFED" w:rsidR="00564F3A" w:rsidRPr="00600BCD" w:rsidRDefault="00FF77BF" w:rsidP="00EC2B69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lang w:val="sr-Cyrl-RS"/>
        </w:rPr>
      </w:pPr>
      <w:r w:rsidRPr="00600BCD">
        <w:rPr>
          <w:rFonts w:ascii="Times New Roman" w:hAnsi="Times New Roman" w:cs="Times New Roman"/>
          <w:sz w:val="24"/>
          <w:lang w:val="sr-Cyrl-RS"/>
        </w:rPr>
        <w:t xml:space="preserve">Свака </w:t>
      </w:r>
      <w:r w:rsidR="00564F3A" w:rsidRPr="00600BCD">
        <w:rPr>
          <w:rFonts w:ascii="Times New Roman" w:hAnsi="Times New Roman" w:cs="Times New Roman"/>
          <w:sz w:val="24"/>
          <w:lang w:val="sr-Cyrl-RS"/>
        </w:rPr>
        <w:t xml:space="preserve">од четири </w:t>
      </w:r>
      <w:r w:rsidRPr="00600BCD">
        <w:rPr>
          <w:rFonts w:ascii="Times New Roman" w:hAnsi="Times New Roman" w:cs="Times New Roman"/>
          <w:sz w:val="24"/>
          <w:lang w:val="sr-Cyrl-RS"/>
        </w:rPr>
        <w:t>сал</w:t>
      </w:r>
      <w:r w:rsidR="00564F3A" w:rsidRPr="00600BCD">
        <w:rPr>
          <w:rFonts w:ascii="Times New Roman" w:hAnsi="Times New Roman" w:cs="Times New Roman"/>
          <w:sz w:val="24"/>
          <w:lang w:val="sr-Cyrl-RS"/>
        </w:rPr>
        <w:t>е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 располаже </w:t>
      </w:r>
      <w:r w:rsidR="00564F3A" w:rsidRPr="00600BCD">
        <w:rPr>
          <w:rFonts w:ascii="Times New Roman" w:hAnsi="Times New Roman" w:cs="Times New Roman"/>
          <w:sz w:val="24"/>
          <w:lang w:val="sr-Cyrl-RS"/>
        </w:rPr>
        <w:t>основном поставком технике – пар колумн</w:t>
      </w:r>
      <w:r w:rsidR="004F0E05" w:rsidRPr="00600BCD">
        <w:rPr>
          <w:rFonts w:ascii="Times New Roman" w:hAnsi="Times New Roman" w:cs="Times New Roman"/>
          <w:sz w:val="24"/>
          <w:lang w:val="sr-Cyrl-RS"/>
        </w:rPr>
        <w:t>и</w:t>
      </w:r>
      <w:r w:rsidR="00564F3A" w:rsidRPr="00600BCD">
        <w:rPr>
          <w:rFonts w:ascii="Times New Roman" w:hAnsi="Times New Roman" w:cs="Times New Roman"/>
          <w:sz w:val="24"/>
          <w:lang w:val="sr-Cyrl-RS"/>
        </w:rPr>
        <w:t xml:space="preserve"> назидних и </w:t>
      </w:r>
      <w:r w:rsidR="00B73D2A" w:rsidRPr="00600BCD">
        <w:rPr>
          <w:rFonts w:ascii="Times New Roman" w:hAnsi="Times New Roman" w:cs="Times New Roman"/>
          <w:i/>
          <w:iCs/>
          <w:sz w:val="24"/>
          <w:lang w:val="sr-Cyrl-RS"/>
        </w:rPr>
        <w:t>subwoofer</w:t>
      </w:r>
      <w:r w:rsidR="00B73D2A"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r w:rsidR="00564F3A" w:rsidRPr="00600BCD">
        <w:rPr>
          <w:rFonts w:ascii="Times New Roman" w:hAnsi="Times New Roman" w:cs="Times New Roman"/>
          <w:sz w:val="24"/>
          <w:lang w:val="sr-Cyrl-RS"/>
        </w:rPr>
        <w:t>звучника, дигиталн</w:t>
      </w:r>
      <w:r w:rsidR="00AB7340" w:rsidRPr="00600BCD">
        <w:rPr>
          <w:rFonts w:ascii="Times New Roman" w:hAnsi="Times New Roman" w:cs="Times New Roman"/>
          <w:sz w:val="24"/>
          <w:lang w:val="sr-Cyrl-RS"/>
        </w:rPr>
        <w:t>и</w:t>
      </w:r>
      <w:r w:rsidR="00564F3A" w:rsidRPr="00600BCD">
        <w:rPr>
          <w:rFonts w:ascii="Times New Roman" w:hAnsi="Times New Roman" w:cs="Times New Roman"/>
          <w:sz w:val="24"/>
          <w:lang w:val="sr-Cyrl-RS"/>
        </w:rPr>
        <w:t xml:space="preserve"> аудио миксер</w:t>
      </w:r>
      <w:r w:rsidR="00AB7340" w:rsidRPr="00600BCD">
        <w:rPr>
          <w:rFonts w:ascii="Times New Roman" w:hAnsi="Times New Roman" w:cs="Times New Roman"/>
          <w:sz w:val="24"/>
          <w:lang w:val="sr-Cyrl-RS"/>
        </w:rPr>
        <w:t xml:space="preserve"> од</w:t>
      </w:r>
      <w:r w:rsidR="00564F3A" w:rsidRPr="00600BCD">
        <w:rPr>
          <w:rFonts w:ascii="Times New Roman" w:hAnsi="Times New Roman" w:cs="Times New Roman"/>
          <w:sz w:val="24"/>
          <w:lang w:val="sr-Cyrl-RS"/>
        </w:rPr>
        <w:t xml:space="preserve"> 16 канала, </w:t>
      </w:r>
      <w:r w:rsidR="00564F3A" w:rsidRPr="00600BCD">
        <w:rPr>
          <w:rFonts w:ascii="Times New Roman" w:hAnsi="Times New Roman" w:cs="Times New Roman"/>
          <w:i/>
          <w:iCs/>
          <w:sz w:val="24"/>
        </w:rPr>
        <w:t>PC</w:t>
      </w:r>
      <w:r w:rsidR="00564F3A" w:rsidRPr="00600BCD">
        <w:rPr>
          <w:rFonts w:ascii="Times New Roman" w:hAnsi="Times New Roman" w:cs="Times New Roman"/>
          <w:sz w:val="24"/>
          <w:lang w:val="ru-RU"/>
        </w:rPr>
        <w:t xml:space="preserve"> </w:t>
      </w:r>
      <w:r w:rsidR="00564F3A" w:rsidRPr="00600BCD">
        <w:rPr>
          <w:rFonts w:ascii="Times New Roman" w:hAnsi="Times New Roman" w:cs="Times New Roman"/>
          <w:sz w:val="24"/>
          <w:lang w:val="sr-Cyrl-RS"/>
        </w:rPr>
        <w:t>радна станица за репродукцију сигнала, вишеканални систем бежичних микрофона са ручним и џепним предајницима, говорниц</w:t>
      </w:r>
      <w:r w:rsidR="00AB7340" w:rsidRPr="00600BCD">
        <w:rPr>
          <w:rFonts w:ascii="Times New Roman" w:hAnsi="Times New Roman" w:cs="Times New Roman"/>
          <w:sz w:val="24"/>
          <w:lang w:val="sr-Cyrl-RS"/>
        </w:rPr>
        <w:t>а</w:t>
      </w:r>
      <w:r w:rsidR="00564F3A" w:rsidRPr="00600BCD">
        <w:rPr>
          <w:rFonts w:ascii="Times New Roman" w:hAnsi="Times New Roman" w:cs="Times New Roman"/>
          <w:sz w:val="24"/>
          <w:lang w:val="sr-Cyrl-RS"/>
        </w:rPr>
        <w:t xml:space="preserve"> са микрофонима на гибљивом врату, преводилачк</w:t>
      </w:r>
      <w:r w:rsidR="00AB7340" w:rsidRPr="00600BCD">
        <w:rPr>
          <w:rFonts w:ascii="Times New Roman" w:hAnsi="Times New Roman" w:cs="Times New Roman"/>
          <w:sz w:val="24"/>
          <w:lang w:val="sr-Cyrl-RS"/>
        </w:rPr>
        <w:t>а</w:t>
      </w:r>
      <w:r w:rsidR="00564F3A" w:rsidRPr="00600BCD">
        <w:rPr>
          <w:rFonts w:ascii="Times New Roman" w:hAnsi="Times New Roman" w:cs="Times New Roman"/>
          <w:sz w:val="24"/>
          <w:lang w:val="sr-Cyrl-RS"/>
        </w:rPr>
        <w:t xml:space="preserve"> кабин</w:t>
      </w:r>
      <w:r w:rsidR="00AB7340" w:rsidRPr="00600BCD">
        <w:rPr>
          <w:rFonts w:ascii="Times New Roman" w:hAnsi="Times New Roman" w:cs="Times New Roman"/>
          <w:sz w:val="24"/>
          <w:lang w:val="sr-Cyrl-RS"/>
        </w:rPr>
        <w:t>а</w:t>
      </w:r>
      <w:r w:rsidR="00564F3A" w:rsidRPr="00600BCD">
        <w:rPr>
          <w:rFonts w:ascii="Times New Roman" w:hAnsi="Times New Roman" w:cs="Times New Roman"/>
          <w:sz w:val="24"/>
          <w:lang w:val="sr-Cyrl-RS"/>
        </w:rPr>
        <w:t xml:space="preserve"> у оквиру система за симултани превод за 125 корисника. Видео систем </w:t>
      </w:r>
      <w:r w:rsidR="00F01815" w:rsidRPr="00600BCD">
        <w:rPr>
          <w:rFonts w:ascii="Times New Roman" w:hAnsi="Times New Roman" w:cs="Times New Roman"/>
          <w:sz w:val="24"/>
          <w:lang w:val="sr-Cyrl-RS"/>
        </w:rPr>
        <w:t>св</w:t>
      </w:r>
      <w:r w:rsidR="00080E63" w:rsidRPr="00600BCD">
        <w:rPr>
          <w:rFonts w:ascii="Times New Roman" w:hAnsi="Times New Roman" w:cs="Times New Roman"/>
          <w:sz w:val="24"/>
          <w:lang w:val="sr-Cyrl-RS"/>
        </w:rPr>
        <w:t>их</w:t>
      </w:r>
      <w:r w:rsidR="00F01815" w:rsidRPr="00600BCD">
        <w:rPr>
          <w:rFonts w:ascii="Times New Roman" w:hAnsi="Times New Roman" w:cs="Times New Roman"/>
          <w:sz w:val="24"/>
          <w:lang w:val="sr-Cyrl-RS"/>
        </w:rPr>
        <w:t xml:space="preserve"> мал</w:t>
      </w:r>
      <w:r w:rsidR="00080E63" w:rsidRPr="00600BCD">
        <w:rPr>
          <w:rFonts w:ascii="Times New Roman" w:hAnsi="Times New Roman" w:cs="Times New Roman"/>
          <w:sz w:val="24"/>
          <w:lang w:val="sr-Cyrl-RS"/>
        </w:rPr>
        <w:t>их</w:t>
      </w:r>
      <w:r w:rsidR="00F01815" w:rsidRPr="00600BCD">
        <w:rPr>
          <w:rFonts w:ascii="Times New Roman" w:hAnsi="Times New Roman" w:cs="Times New Roman"/>
          <w:sz w:val="24"/>
          <w:lang w:val="sr-Cyrl-RS"/>
        </w:rPr>
        <w:t xml:space="preserve"> сал</w:t>
      </w:r>
      <w:r w:rsidR="00080E63" w:rsidRPr="00600BCD">
        <w:rPr>
          <w:rFonts w:ascii="Times New Roman" w:hAnsi="Times New Roman" w:cs="Times New Roman"/>
          <w:sz w:val="24"/>
          <w:lang w:val="sr-Cyrl-RS"/>
        </w:rPr>
        <w:t>а</w:t>
      </w:r>
      <w:r w:rsidR="00F01815" w:rsidRPr="00600BCD">
        <w:rPr>
          <w:rFonts w:ascii="Times New Roman" w:hAnsi="Times New Roman" w:cs="Times New Roman"/>
          <w:sz w:val="24"/>
          <w:lang w:val="sr-Cyrl-RS"/>
        </w:rPr>
        <w:t xml:space="preserve"> је предвиђен да буде састављен од модуларног </w:t>
      </w:r>
      <w:r w:rsidR="00F01815" w:rsidRPr="00600BCD">
        <w:rPr>
          <w:rFonts w:ascii="Times New Roman" w:hAnsi="Times New Roman" w:cs="Times New Roman"/>
          <w:i/>
          <w:iCs/>
          <w:sz w:val="24"/>
        </w:rPr>
        <w:t>LED</w:t>
      </w:r>
      <w:r w:rsidR="00F01815" w:rsidRPr="00600BCD">
        <w:rPr>
          <w:rFonts w:ascii="Times New Roman" w:hAnsi="Times New Roman" w:cs="Times New Roman"/>
          <w:sz w:val="24"/>
          <w:lang w:val="sr-Cyrl-RS"/>
        </w:rPr>
        <w:t xml:space="preserve"> екрана велике  резолуције димензија 384цм</w:t>
      </w:r>
      <w:r w:rsidR="00EC2B69" w:rsidRPr="00600BCD">
        <w:rPr>
          <w:rFonts w:ascii="Times New Roman" w:hAnsi="Times New Roman" w:cs="Times New Roman"/>
          <w:sz w:val="24"/>
          <w:lang w:val="sr-Latn-RS"/>
        </w:rPr>
        <w:t xml:space="preserve"> </w:t>
      </w:r>
      <w:r w:rsidR="00246235" w:rsidRPr="00600BCD">
        <w:rPr>
          <w:rFonts w:ascii="Times New Roman" w:hAnsi="Times New Roman" w:cs="Times New Roman"/>
          <w:sz w:val="24"/>
          <w:lang w:val="ru-RU"/>
        </w:rPr>
        <w:t>×</w:t>
      </w:r>
      <w:r w:rsidR="00F01815" w:rsidRPr="00600BCD">
        <w:rPr>
          <w:rFonts w:ascii="Times New Roman" w:hAnsi="Times New Roman" w:cs="Times New Roman"/>
          <w:sz w:val="24"/>
          <w:lang w:val="sr-Cyrl-RS"/>
        </w:rPr>
        <w:t xml:space="preserve"> 216цм, мултиформатн</w:t>
      </w:r>
      <w:r w:rsidR="00717F3E" w:rsidRPr="00600BCD">
        <w:rPr>
          <w:rFonts w:ascii="Times New Roman" w:hAnsi="Times New Roman" w:cs="Times New Roman"/>
          <w:sz w:val="24"/>
          <w:lang w:val="sr-Cyrl-RS"/>
        </w:rPr>
        <w:t>ог</w:t>
      </w:r>
      <w:r w:rsidR="00F01815" w:rsidRPr="00600BCD">
        <w:rPr>
          <w:rFonts w:ascii="Times New Roman" w:hAnsi="Times New Roman" w:cs="Times New Roman"/>
          <w:sz w:val="24"/>
          <w:lang w:val="sr-Cyrl-RS"/>
        </w:rPr>
        <w:t xml:space="preserve"> видео миксер</w:t>
      </w:r>
      <w:r w:rsidR="00717F3E" w:rsidRPr="00600BCD">
        <w:rPr>
          <w:rFonts w:ascii="Times New Roman" w:hAnsi="Times New Roman" w:cs="Times New Roman"/>
          <w:sz w:val="24"/>
          <w:lang w:val="sr-Cyrl-RS"/>
        </w:rPr>
        <w:t>а</w:t>
      </w:r>
      <w:r w:rsidR="00F01815" w:rsidRPr="00600BCD">
        <w:rPr>
          <w:rFonts w:ascii="Times New Roman" w:hAnsi="Times New Roman" w:cs="Times New Roman"/>
          <w:sz w:val="24"/>
          <w:lang w:val="sr-Cyrl-RS"/>
        </w:rPr>
        <w:t>, 4К медија сервер</w:t>
      </w:r>
      <w:r w:rsidR="00717F3E" w:rsidRPr="00600BCD">
        <w:rPr>
          <w:rFonts w:ascii="Times New Roman" w:hAnsi="Times New Roman" w:cs="Times New Roman"/>
          <w:sz w:val="24"/>
          <w:lang w:val="sr-Cyrl-RS"/>
        </w:rPr>
        <w:t>а</w:t>
      </w:r>
      <w:r w:rsidR="00F01815" w:rsidRPr="00600BCD">
        <w:rPr>
          <w:rFonts w:ascii="Times New Roman" w:hAnsi="Times New Roman" w:cs="Times New Roman"/>
          <w:sz w:val="24"/>
          <w:lang w:val="sr-Cyrl-RS"/>
        </w:rPr>
        <w:t>, једн</w:t>
      </w:r>
      <w:r w:rsidR="00717F3E" w:rsidRPr="00600BCD">
        <w:rPr>
          <w:rFonts w:ascii="Times New Roman" w:hAnsi="Times New Roman" w:cs="Times New Roman"/>
          <w:sz w:val="24"/>
          <w:lang w:val="sr-Cyrl-RS"/>
        </w:rPr>
        <w:t>е</w:t>
      </w:r>
      <w:r w:rsidR="00F01815" w:rsidRPr="00600BCD">
        <w:rPr>
          <w:rFonts w:ascii="Times New Roman" w:hAnsi="Times New Roman" w:cs="Times New Roman"/>
          <w:sz w:val="24"/>
          <w:lang w:val="sr-Cyrl-RS"/>
        </w:rPr>
        <w:t xml:space="preserve"> покретн</w:t>
      </w:r>
      <w:r w:rsidR="00717F3E" w:rsidRPr="00600BCD">
        <w:rPr>
          <w:rFonts w:ascii="Times New Roman" w:hAnsi="Times New Roman" w:cs="Times New Roman"/>
          <w:sz w:val="24"/>
          <w:lang w:val="sr-Cyrl-RS"/>
        </w:rPr>
        <w:t>е</w:t>
      </w:r>
      <w:r w:rsidR="00F01815" w:rsidRPr="00600BCD">
        <w:rPr>
          <w:rFonts w:ascii="Times New Roman" w:hAnsi="Times New Roman" w:cs="Times New Roman"/>
          <w:sz w:val="24"/>
          <w:lang w:val="sr-Cyrl-RS"/>
        </w:rPr>
        <w:t xml:space="preserve"> и једн</w:t>
      </w:r>
      <w:r w:rsidR="00717F3E" w:rsidRPr="00600BCD">
        <w:rPr>
          <w:rFonts w:ascii="Times New Roman" w:hAnsi="Times New Roman" w:cs="Times New Roman"/>
          <w:sz w:val="24"/>
          <w:lang w:val="sr-Cyrl-RS"/>
        </w:rPr>
        <w:t>е</w:t>
      </w:r>
      <w:r w:rsidR="00F01815" w:rsidRPr="00600BCD">
        <w:rPr>
          <w:rFonts w:ascii="Times New Roman" w:hAnsi="Times New Roman" w:cs="Times New Roman"/>
          <w:sz w:val="24"/>
          <w:lang w:val="sr-Cyrl-RS"/>
        </w:rPr>
        <w:t xml:space="preserve"> камер</w:t>
      </w:r>
      <w:r w:rsidR="00717F3E" w:rsidRPr="00600BCD">
        <w:rPr>
          <w:rFonts w:ascii="Times New Roman" w:hAnsi="Times New Roman" w:cs="Times New Roman"/>
          <w:sz w:val="24"/>
          <w:lang w:val="sr-Cyrl-RS"/>
        </w:rPr>
        <w:t>е</w:t>
      </w:r>
      <w:r w:rsidR="00F01815" w:rsidRPr="00600BCD">
        <w:rPr>
          <w:rFonts w:ascii="Times New Roman" w:hAnsi="Times New Roman" w:cs="Times New Roman"/>
          <w:sz w:val="24"/>
          <w:lang w:val="sr-Cyrl-RS"/>
        </w:rPr>
        <w:t xml:space="preserve"> на стативу 4К резолуције за снимање и</w:t>
      </w:r>
      <w:r w:rsidR="00FB52EF" w:rsidRPr="00600BCD">
        <w:rPr>
          <w:rFonts w:ascii="Times New Roman" w:hAnsi="Times New Roman" w:cs="Times New Roman"/>
          <w:sz w:val="24"/>
          <w:lang w:val="sr-Cyrl-RS"/>
        </w:rPr>
        <w:t xml:space="preserve"> пренос</w:t>
      </w:r>
      <w:r w:rsidR="00F01815" w:rsidRPr="00600BCD">
        <w:rPr>
          <w:rFonts w:ascii="Times New Roman" w:hAnsi="Times New Roman" w:cs="Times New Roman"/>
          <w:sz w:val="24"/>
          <w:lang w:val="sr-Cyrl-RS"/>
        </w:rPr>
        <w:t>, професионалн</w:t>
      </w:r>
      <w:r w:rsidR="00717F3E" w:rsidRPr="00600BCD">
        <w:rPr>
          <w:rFonts w:ascii="Times New Roman" w:hAnsi="Times New Roman" w:cs="Times New Roman"/>
          <w:sz w:val="24"/>
          <w:lang w:val="sr-Cyrl-RS"/>
        </w:rPr>
        <w:t>ог</w:t>
      </w:r>
      <w:r w:rsidR="00F01815" w:rsidRPr="00600BCD">
        <w:rPr>
          <w:rFonts w:ascii="Times New Roman" w:hAnsi="Times New Roman" w:cs="Times New Roman"/>
          <w:sz w:val="24"/>
          <w:lang w:val="sr-Cyrl-RS"/>
        </w:rPr>
        <w:t xml:space="preserve"> монитор</w:t>
      </w:r>
      <w:r w:rsidR="00717F3E" w:rsidRPr="00600BCD">
        <w:rPr>
          <w:rFonts w:ascii="Times New Roman" w:hAnsi="Times New Roman" w:cs="Times New Roman"/>
          <w:sz w:val="24"/>
          <w:lang w:val="sr-Cyrl-RS"/>
        </w:rPr>
        <w:t>а</w:t>
      </w:r>
      <w:r w:rsidR="00F01815" w:rsidRPr="00600BCD">
        <w:rPr>
          <w:rFonts w:ascii="Times New Roman" w:hAnsi="Times New Roman" w:cs="Times New Roman"/>
          <w:sz w:val="24"/>
          <w:lang w:val="sr-Cyrl-RS"/>
        </w:rPr>
        <w:t xml:space="preserve"> за говорника.</w:t>
      </w:r>
      <w:r w:rsidR="00293F9A" w:rsidRPr="00600BCD">
        <w:rPr>
          <w:rFonts w:ascii="Times New Roman" w:hAnsi="Times New Roman" w:cs="Times New Roman"/>
          <w:sz w:val="24"/>
          <w:lang w:val="sr-Cyrl-RS"/>
        </w:rPr>
        <w:t xml:space="preserve"> Бина </w:t>
      </w:r>
      <w:r w:rsidR="00AC5031" w:rsidRPr="00600BCD">
        <w:rPr>
          <w:rFonts w:ascii="Times New Roman" w:hAnsi="Times New Roman" w:cs="Times New Roman"/>
          <w:sz w:val="24"/>
          <w:lang w:val="sr-Cyrl-RS"/>
        </w:rPr>
        <w:t xml:space="preserve">је </w:t>
      </w:r>
      <w:r w:rsidR="00E074EA" w:rsidRPr="00600BCD">
        <w:rPr>
          <w:rFonts w:ascii="Times New Roman" w:hAnsi="Times New Roman" w:cs="Times New Roman"/>
          <w:sz w:val="24"/>
          <w:lang w:val="sr-Cyrl-RS"/>
        </w:rPr>
        <w:t>површине 8м</w:t>
      </w:r>
      <w:r w:rsidR="00E074EA" w:rsidRPr="00600BCD">
        <w:rPr>
          <w:rFonts w:ascii="Times New Roman" w:hAnsi="Times New Roman" w:cs="Times New Roman"/>
          <w:sz w:val="24"/>
          <w:vertAlign w:val="superscript"/>
          <w:lang w:val="sr-Cyrl-RS"/>
        </w:rPr>
        <w:t>2</w:t>
      </w:r>
      <w:r w:rsidR="00E074EA" w:rsidRPr="00600BCD">
        <w:rPr>
          <w:rFonts w:ascii="Times New Roman" w:hAnsi="Times New Roman" w:cs="Times New Roman"/>
          <w:sz w:val="24"/>
          <w:lang w:val="sr-Cyrl-RS"/>
        </w:rPr>
        <w:t>.</w:t>
      </w:r>
      <w:r w:rsidR="00293F9A"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</w:p>
    <w:p w14:paraId="45B4A7DC" w14:textId="77777777" w:rsidR="00F01815" w:rsidRPr="00600BCD" w:rsidRDefault="00F01815" w:rsidP="00EC2B69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lang w:val="sr-Cyrl-RS"/>
        </w:rPr>
      </w:pPr>
    </w:p>
    <w:p w14:paraId="7DA337BB" w14:textId="3CEDA27F" w:rsidR="00F01815" w:rsidRPr="00600BCD" w:rsidRDefault="00F01815" w:rsidP="00EC2B69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lang w:val="sr-Cyrl-RS"/>
        </w:rPr>
      </w:pPr>
      <w:r w:rsidRPr="00600BCD">
        <w:rPr>
          <w:rFonts w:ascii="Times New Roman" w:hAnsi="Times New Roman" w:cs="Times New Roman"/>
          <w:sz w:val="24"/>
          <w:lang w:val="sr-Cyrl-RS"/>
        </w:rPr>
        <w:t>За конфигурације сала у средње и велике просторе предвиђена је додатна опрема – дигитални аудио миксер са минимално 32 канала</w:t>
      </w:r>
      <w:r w:rsidR="00293F9A" w:rsidRPr="00600BCD">
        <w:rPr>
          <w:rFonts w:ascii="Times New Roman" w:hAnsi="Times New Roman" w:cs="Times New Roman"/>
          <w:sz w:val="24"/>
          <w:lang w:val="sr-Cyrl-RS"/>
        </w:rPr>
        <w:t xml:space="preserve">, 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звучници високих перформанси, </w:t>
      </w:r>
      <w:r w:rsidR="00293F9A" w:rsidRPr="00600BCD">
        <w:rPr>
          <w:rFonts w:ascii="Times New Roman" w:hAnsi="Times New Roman" w:cs="Times New Roman"/>
          <w:sz w:val="24"/>
          <w:lang w:val="sr-Cyrl-RS"/>
        </w:rPr>
        <w:t>додатни велики професионални видео екрани</w:t>
      </w:r>
      <w:r w:rsidR="0043617F" w:rsidRPr="00600BCD">
        <w:rPr>
          <w:rFonts w:ascii="Times New Roman" w:hAnsi="Times New Roman" w:cs="Times New Roman"/>
          <w:sz w:val="24"/>
          <w:lang w:val="sr-Cyrl-RS"/>
        </w:rPr>
        <w:t>-монитори</w:t>
      </w:r>
      <w:r w:rsidR="00293F9A" w:rsidRPr="00600BCD">
        <w:rPr>
          <w:rFonts w:ascii="Times New Roman" w:hAnsi="Times New Roman" w:cs="Times New Roman"/>
          <w:sz w:val="24"/>
          <w:lang w:val="sr-Cyrl-RS"/>
        </w:rPr>
        <w:t>.</w:t>
      </w:r>
    </w:p>
    <w:p w14:paraId="39E7FF6D" w14:textId="77777777" w:rsidR="00FF77BF" w:rsidRPr="00600BCD" w:rsidRDefault="00FF77BF" w:rsidP="00EC2B69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lang w:val="sr-Cyrl-RS"/>
        </w:rPr>
      </w:pPr>
    </w:p>
    <w:p w14:paraId="6A42E79F" w14:textId="4EA29928" w:rsidR="00334D49" w:rsidRPr="00600BCD" w:rsidRDefault="00334D49" w:rsidP="00EC2B69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lang w:val="sr-Cyrl-RS"/>
        </w:rPr>
      </w:pPr>
      <w:r w:rsidRPr="00600BCD">
        <w:rPr>
          <w:rFonts w:ascii="Times New Roman" w:hAnsi="Times New Roman" w:cs="Times New Roman"/>
          <w:sz w:val="24"/>
          <w:lang w:val="sr-Cyrl-RS"/>
        </w:rPr>
        <w:t>Конгресне сале су погодне за</w:t>
      </w:r>
      <w:r w:rsidR="00176D69"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r w:rsidR="00F92A00" w:rsidRPr="00600BCD">
        <w:rPr>
          <w:rFonts w:ascii="Times New Roman" w:hAnsi="Times New Roman" w:cs="Times New Roman"/>
          <w:sz w:val="24"/>
          <w:lang w:val="sr-Cyrl-RS"/>
        </w:rPr>
        <w:t xml:space="preserve">реализацију </w:t>
      </w:r>
      <w:r w:rsidRPr="00600BCD">
        <w:rPr>
          <w:rFonts w:ascii="Times New Roman" w:hAnsi="Times New Roman" w:cs="Times New Roman"/>
          <w:sz w:val="24"/>
          <w:lang w:val="sr-Cyrl-RS"/>
        </w:rPr>
        <w:t>конференциј</w:t>
      </w:r>
      <w:r w:rsidR="00F92A00" w:rsidRPr="00600BCD">
        <w:rPr>
          <w:rFonts w:ascii="Times New Roman" w:hAnsi="Times New Roman" w:cs="Times New Roman"/>
          <w:sz w:val="24"/>
          <w:lang w:val="sr-Cyrl-RS"/>
        </w:rPr>
        <w:t>а</w:t>
      </w:r>
      <w:r w:rsidR="00176D69" w:rsidRPr="00600BCD">
        <w:rPr>
          <w:rFonts w:ascii="Times New Roman" w:hAnsi="Times New Roman" w:cs="Times New Roman"/>
          <w:sz w:val="24"/>
          <w:lang w:val="sr-Cyrl-RS"/>
        </w:rPr>
        <w:t xml:space="preserve">, </w:t>
      </w:r>
      <w:r w:rsidRPr="00600BCD">
        <w:rPr>
          <w:rFonts w:ascii="Times New Roman" w:hAnsi="Times New Roman" w:cs="Times New Roman"/>
          <w:sz w:val="24"/>
          <w:lang w:val="sr-Cyrl-RS"/>
        </w:rPr>
        <w:t>округл</w:t>
      </w:r>
      <w:r w:rsidR="00F92A00" w:rsidRPr="00600BCD">
        <w:rPr>
          <w:rFonts w:ascii="Times New Roman" w:hAnsi="Times New Roman" w:cs="Times New Roman"/>
          <w:sz w:val="24"/>
          <w:lang w:val="sr-Cyrl-RS"/>
        </w:rPr>
        <w:t>их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 столов</w:t>
      </w:r>
      <w:r w:rsidR="00F92A00" w:rsidRPr="00600BCD">
        <w:rPr>
          <w:rFonts w:ascii="Times New Roman" w:hAnsi="Times New Roman" w:cs="Times New Roman"/>
          <w:sz w:val="24"/>
          <w:lang w:val="sr-Cyrl-RS"/>
        </w:rPr>
        <w:t>а</w:t>
      </w:r>
      <w:r w:rsidRPr="00600BCD">
        <w:rPr>
          <w:rFonts w:ascii="Times New Roman" w:hAnsi="Times New Roman" w:cs="Times New Roman"/>
          <w:sz w:val="24"/>
          <w:lang w:val="sr-Cyrl-RS"/>
        </w:rPr>
        <w:t>, панел</w:t>
      </w:r>
      <w:r w:rsidR="00F92A00" w:rsidRPr="00600BCD">
        <w:rPr>
          <w:rFonts w:ascii="Times New Roman" w:hAnsi="Times New Roman" w:cs="Times New Roman"/>
          <w:sz w:val="24"/>
          <w:lang w:val="sr-Cyrl-RS"/>
        </w:rPr>
        <w:t>а</w:t>
      </w:r>
      <w:r w:rsidR="00176D69" w:rsidRPr="00600BCD">
        <w:rPr>
          <w:rFonts w:ascii="Times New Roman" w:hAnsi="Times New Roman" w:cs="Times New Roman"/>
          <w:sz w:val="24"/>
          <w:lang w:val="sr-Cyrl-RS"/>
        </w:rPr>
        <w:t>, семинар</w:t>
      </w:r>
      <w:r w:rsidR="00F92A00" w:rsidRPr="00600BCD">
        <w:rPr>
          <w:rFonts w:ascii="Times New Roman" w:hAnsi="Times New Roman" w:cs="Times New Roman"/>
          <w:sz w:val="24"/>
          <w:lang w:val="sr-Cyrl-RS"/>
        </w:rPr>
        <w:t>а</w:t>
      </w:r>
      <w:r w:rsidR="00176D69" w:rsidRPr="00600BCD">
        <w:rPr>
          <w:rFonts w:ascii="Times New Roman" w:hAnsi="Times New Roman" w:cs="Times New Roman"/>
          <w:sz w:val="24"/>
          <w:lang w:val="sr-Cyrl-RS"/>
        </w:rPr>
        <w:t>, радиониц</w:t>
      </w:r>
      <w:r w:rsidR="00F92A00" w:rsidRPr="00600BCD">
        <w:rPr>
          <w:rFonts w:ascii="Times New Roman" w:hAnsi="Times New Roman" w:cs="Times New Roman"/>
          <w:sz w:val="24"/>
          <w:lang w:val="sr-Cyrl-RS"/>
        </w:rPr>
        <w:t>а</w:t>
      </w:r>
      <w:r w:rsidR="00176D69" w:rsidRPr="00600BCD">
        <w:rPr>
          <w:rFonts w:ascii="Times New Roman" w:hAnsi="Times New Roman" w:cs="Times New Roman"/>
          <w:sz w:val="24"/>
          <w:lang w:val="sr-Cyrl-RS"/>
        </w:rPr>
        <w:t>, предавања, м</w:t>
      </w:r>
      <w:r w:rsidR="006F22D5" w:rsidRPr="00600BCD">
        <w:rPr>
          <w:rFonts w:ascii="Times New Roman" w:hAnsi="Times New Roman" w:cs="Times New Roman"/>
          <w:sz w:val="24"/>
          <w:lang w:val="sr-Cyrl-RS"/>
        </w:rPr>
        <w:t>астер класов</w:t>
      </w:r>
      <w:r w:rsidR="00F92A00" w:rsidRPr="00600BCD">
        <w:rPr>
          <w:rFonts w:ascii="Times New Roman" w:hAnsi="Times New Roman" w:cs="Times New Roman"/>
          <w:sz w:val="24"/>
          <w:lang w:val="sr-Cyrl-RS"/>
        </w:rPr>
        <w:t>а</w:t>
      </w:r>
      <w:r w:rsidR="00176D69" w:rsidRPr="00600BCD">
        <w:rPr>
          <w:rFonts w:ascii="Times New Roman" w:hAnsi="Times New Roman" w:cs="Times New Roman"/>
          <w:sz w:val="24"/>
          <w:lang w:val="sr-Cyrl-RS"/>
        </w:rPr>
        <w:t>, књижевн</w:t>
      </w:r>
      <w:r w:rsidR="00F92A00" w:rsidRPr="00600BCD">
        <w:rPr>
          <w:rFonts w:ascii="Times New Roman" w:hAnsi="Times New Roman" w:cs="Times New Roman"/>
          <w:sz w:val="24"/>
          <w:lang w:val="sr-Cyrl-RS"/>
        </w:rPr>
        <w:t>их</w:t>
      </w:r>
      <w:r w:rsidR="00176D69" w:rsidRPr="00600BCD">
        <w:rPr>
          <w:rFonts w:ascii="Times New Roman" w:hAnsi="Times New Roman" w:cs="Times New Roman"/>
          <w:sz w:val="24"/>
          <w:lang w:val="sr-Cyrl-RS"/>
        </w:rPr>
        <w:t xml:space="preserve"> вечери.</w:t>
      </w:r>
    </w:p>
    <w:p w14:paraId="0B0A8F1F" w14:textId="77777777" w:rsidR="00B6066A" w:rsidRPr="00600BCD" w:rsidRDefault="00B6066A" w:rsidP="00EC2B69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lang w:val="sr-Cyrl-RS"/>
        </w:rPr>
      </w:pPr>
    </w:p>
    <w:p w14:paraId="08642E2B" w14:textId="77777777" w:rsidR="00605C1F" w:rsidRPr="00600BCD" w:rsidRDefault="00605C1F" w:rsidP="00605C1F">
      <w:pPr>
        <w:pStyle w:val="NoSpacing"/>
        <w:rPr>
          <w:rFonts w:ascii="Times New Roman" w:hAnsi="Times New Roman" w:cs="Times New Roman"/>
          <w:sz w:val="24"/>
          <w:lang w:val="sr-Cyrl-RS"/>
        </w:rPr>
      </w:pPr>
    </w:p>
    <w:p w14:paraId="37001F2E" w14:textId="3BDE7123" w:rsidR="00495DFF" w:rsidRPr="00600BCD" w:rsidRDefault="00454861" w:rsidP="00BB2F48">
      <w:pPr>
        <w:spacing w:line="276" w:lineRule="auto"/>
        <w:rPr>
          <w:rFonts w:ascii="Times New Roman" w:hAnsi="Times New Roman" w:cs="Times New Roman"/>
          <w:b/>
          <w:bCs/>
          <w:sz w:val="24"/>
          <w:lang w:val="sr-Cyrl-RS"/>
        </w:rPr>
      </w:pPr>
      <w:r w:rsidRPr="00600BCD">
        <w:rPr>
          <w:rFonts w:ascii="Times New Roman" w:hAnsi="Times New Roman" w:cs="Times New Roman"/>
          <w:b/>
          <w:bCs/>
          <w:sz w:val="24"/>
          <w:lang w:val="sr-Cyrl-RS"/>
        </w:rPr>
        <w:t>3</w:t>
      </w:r>
      <w:r w:rsidR="00BB276C" w:rsidRPr="00600BCD">
        <w:rPr>
          <w:rFonts w:ascii="Times New Roman" w:hAnsi="Times New Roman" w:cs="Times New Roman"/>
          <w:b/>
          <w:bCs/>
          <w:sz w:val="24"/>
          <w:lang w:val="sr-Cyrl-RS"/>
        </w:rPr>
        <w:t>.</w:t>
      </w:r>
      <w:r w:rsidR="00474510">
        <w:rPr>
          <w:rFonts w:ascii="Times New Roman" w:hAnsi="Times New Roman" w:cs="Times New Roman"/>
          <w:b/>
          <w:bCs/>
          <w:sz w:val="24"/>
          <w:lang w:val="sr-Cyrl-RS"/>
        </w:rPr>
        <w:t xml:space="preserve"> </w:t>
      </w:r>
      <w:r w:rsidR="00A537F1">
        <w:rPr>
          <w:rFonts w:ascii="Times New Roman" w:hAnsi="Times New Roman" w:cs="Times New Roman"/>
          <w:b/>
          <w:bCs/>
          <w:sz w:val="24"/>
          <w:lang w:val="sr-Cyrl-RS"/>
        </w:rPr>
        <w:t>Главна бина</w:t>
      </w:r>
      <w:r w:rsidR="003A4415">
        <w:rPr>
          <w:rFonts w:ascii="Times New Roman" w:hAnsi="Times New Roman" w:cs="Times New Roman"/>
          <w:b/>
          <w:bCs/>
          <w:sz w:val="24"/>
          <w:lang w:val="sr-Cyrl-RS"/>
        </w:rPr>
        <w:t xml:space="preserve"> (Бина у Области најбољих пракси и корпоративних садржаја)</w:t>
      </w:r>
    </w:p>
    <w:p w14:paraId="3CA72DD4" w14:textId="644AC778" w:rsidR="00514288" w:rsidRPr="00600BCD" w:rsidRDefault="00AB6F85" w:rsidP="005C300C">
      <w:pPr>
        <w:jc w:val="both"/>
        <w:rPr>
          <w:rFonts w:ascii="Times New Roman" w:hAnsi="Times New Roman" w:cs="Times New Roman"/>
          <w:sz w:val="24"/>
          <w:lang w:val="sr-Cyrl-RS"/>
        </w:rPr>
      </w:pPr>
      <w:r>
        <w:rPr>
          <w:rFonts w:ascii="Times New Roman" w:hAnsi="Times New Roman" w:cs="Times New Roman"/>
          <w:sz w:val="24"/>
          <w:lang w:val="sr-Cyrl-RS"/>
        </w:rPr>
        <w:t xml:space="preserve">Главна бина </w:t>
      </w:r>
      <w:r w:rsidR="004C2796" w:rsidRPr="00600BCD">
        <w:rPr>
          <w:rFonts w:ascii="Times New Roman" w:hAnsi="Times New Roman" w:cs="Times New Roman"/>
          <w:sz w:val="24"/>
          <w:lang w:val="sr-Cyrl-RS"/>
        </w:rPr>
        <w:t xml:space="preserve">се налази </w:t>
      </w:r>
      <w:r w:rsidR="00495DFF" w:rsidRPr="00600BCD">
        <w:rPr>
          <w:rFonts w:ascii="Times New Roman" w:hAnsi="Times New Roman" w:cs="Times New Roman"/>
          <w:sz w:val="24"/>
          <w:lang w:val="sr-Cyrl-RS"/>
        </w:rPr>
        <w:t xml:space="preserve">у </w:t>
      </w:r>
      <w:r w:rsidR="00B73D2A" w:rsidRPr="00600BCD">
        <w:rPr>
          <w:rFonts w:ascii="Times New Roman" w:hAnsi="Times New Roman" w:cs="Times New Roman"/>
          <w:sz w:val="24"/>
          <w:lang w:val="sr-Cyrl-RS"/>
        </w:rPr>
        <w:t>О</w:t>
      </w:r>
      <w:r w:rsidR="00EC2B69" w:rsidRPr="00600BCD">
        <w:rPr>
          <w:rFonts w:ascii="Times New Roman" w:hAnsi="Times New Roman" w:cs="Times New Roman"/>
          <w:sz w:val="24"/>
          <w:lang w:val="sr-Cyrl-RS"/>
        </w:rPr>
        <w:t>бласти</w:t>
      </w:r>
      <w:r w:rsidR="00495DFF"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r w:rsidR="00B73D2A" w:rsidRPr="00600BCD">
        <w:rPr>
          <w:rFonts w:ascii="Times New Roman" w:hAnsi="Times New Roman" w:cs="Times New Roman"/>
          <w:sz w:val="24"/>
          <w:lang w:val="sr-Cyrl-RS"/>
        </w:rPr>
        <w:t>н</w:t>
      </w:r>
      <w:r w:rsidR="00495DFF" w:rsidRPr="00600BCD">
        <w:rPr>
          <w:rFonts w:ascii="Times New Roman" w:hAnsi="Times New Roman" w:cs="Times New Roman"/>
          <w:sz w:val="24"/>
          <w:lang w:val="sr-Cyrl-RS"/>
        </w:rPr>
        <w:t>ајбољих пракси</w:t>
      </w:r>
      <w:r w:rsidR="00B73D2A" w:rsidRPr="00600BCD">
        <w:rPr>
          <w:rFonts w:ascii="Times New Roman" w:hAnsi="Times New Roman" w:cs="Times New Roman"/>
          <w:sz w:val="24"/>
          <w:lang w:val="sr-Latn-RS"/>
        </w:rPr>
        <w:t xml:space="preserve"> </w:t>
      </w:r>
      <w:r w:rsidR="00B73D2A" w:rsidRPr="00600BCD">
        <w:rPr>
          <w:rFonts w:ascii="Times New Roman" w:hAnsi="Times New Roman" w:cs="Times New Roman"/>
          <w:sz w:val="24"/>
          <w:lang w:val="sr-Cyrl-RS"/>
        </w:rPr>
        <w:t>и корпоративних садржаја</w:t>
      </w:r>
      <w:r w:rsidR="00514288" w:rsidRPr="00600BCD">
        <w:rPr>
          <w:rFonts w:ascii="Times New Roman" w:hAnsi="Times New Roman" w:cs="Times New Roman"/>
          <w:sz w:val="24"/>
          <w:lang w:val="sr-Cyrl-RS"/>
        </w:rPr>
        <w:t xml:space="preserve">, </w:t>
      </w:r>
      <w:r w:rsidR="008047AC" w:rsidRPr="00600BCD">
        <w:rPr>
          <w:rFonts w:ascii="Times New Roman" w:hAnsi="Times New Roman" w:cs="Times New Roman"/>
          <w:sz w:val="24"/>
          <w:lang w:val="sr-Cyrl-RS"/>
        </w:rPr>
        <w:t>а</w:t>
      </w:r>
      <w:r w:rsidR="00F30A64" w:rsidRPr="00600BCD">
        <w:rPr>
          <w:rFonts w:ascii="Times New Roman" w:hAnsi="Times New Roman" w:cs="Times New Roman"/>
          <w:sz w:val="24"/>
          <w:lang w:val="sr-Cyrl-RS"/>
        </w:rPr>
        <w:t xml:space="preserve"> оријентисана</w:t>
      </w:r>
      <w:r w:rsidR="007735A5" w:rsidRPr="00600BCD">
        <w:rPr>
          <w:rFonts w:ascii="Times New Roman" w:hAnsi="Times New Roman" w:cs="Times New Roman"/>
          <w:sz w:val="24"/>
          <w:lang w:val="sr-Cyrl-RS"/>
        </w:rPr>
        <w:t xml:space="preserve"> је</w:t>
      </w:r>
      <w:r w:rsidR="00F30A64" w:rsidRPr="00600BCD">
        <w:rPr>
          <w:rFonts w:ascii="Times New Roman" w:hAnsi="Times New Roman" w:cs="Times New Roman"/>
          <w:sz w:val="24"/>
          <w:lang w:val="sr-Cyrl-RS"/>
        </w:rPr>
        <w:t xml:space="preserve"> ка великом отвореном простору унутар ове </w:t>
      </w:r>
      <w:r w:rsidR="00B73D2A" w:rsidRPr="00600BCD">
        <w:rPr>
          <w:rFonts w:ascii="Times New Roman" w:hAnsi="Times New Roman" w:cs="Times New Roman"/>
          <w:sz w:val="24"/>
          <w:lang w:val="sr-Cyrl-RS"/>
        </w:rPr>
        <w:t>области</w:t>
      </w:r>
      <w:r w:rsidR="00D60C6A" w:rsidRPr="00600BCD">
        <w:rPr>
          <w:rFonts w:ascii="Times New Roman" w:hAnsi="Times New Roman" w:cs="Times New Roman"/>
          <w:sz w:val="24"/>
          <w:lang w:val="ru-RU"/>
        </w:rPr>
        <w:t>.</w:t>
      </w:r>
      <w:r w:rsidR="00C94261"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r w:rsidR="00D60C6A" w:rsidRPr="00600BCD">
        <w:rPr>
          <w:rFonts w:ascii="Times New Roman" w:hAnsi="Times New Roman" w:cs="Times New Roman"/>
          <w:sz w:val="24"/>
        </w:rPr>
        <w:t>K</w:t>
      </w:r>
      <w:r w:rsidR="00C94261" w:rsidRPr="00600BCD">
        <w:rPr>
          <w:rFonts w:ascii="Times New Roman" w:hAnsi="Times New Roman" w:cs="Times New Roman"/>
          <w:sz w:val="24"/>
          <w:lang w:val="sr-Cyrl-RS"/>
        </w:rPr>
        <w:t xml:space="preserve">апацитет посетилаца на платоу испред </w:t>
      </w:r>
      <w:r w:rsidR="00D60C6A" w:rsidRPr="00600BCD">
        <w:rPr>
          <w:rFonts w:ascii="Times New Roman" w:hAnsi="Times New Roman" w:cs="Times New Roman"/>
          <w:sz w:val="24"/>
          <w:lang w:val="sr-Cyrl-RS"/>
        </w:rPr>
        <w:t>бине је</w:t>
      </w:r>
      <w:r w:rsidR="00D60C6A" w:rsidRPr="00600BCD">
        <w:rPr>
          <w:rFonts w:ascii="Times New Roman" w:hAnsi="Times New Roman" w:cs="Times New Roman"/>
          <w:sz w:val="24"/>
          <w:lang w:val="ru-RU"/>
        </w:rPr>
        <w:t xml:space="preserve"> </w:t>
      </w:r>
      <w:r w:rsidR="00D60C6A" w:rsidRPr="00600BCD">
        <w:rPr>
          <w:rFonts w:ascii="Times New Roman" w:hAnsi="Times New Roman" w:cs="Times New Roman"/>
          <w:sz w:val="24"/>
          <w:lang w:val="sr-Cyrl-RS"/>
        </w:rPr>
        <w:t>око</w:t>
      </w:r>
      <w:r w:rsidR="00C94261" w:rsidRPr="00600BCD">
        <w:rPr>
          <w:rFonts w:ascii="Times New Roman" w:hAnsi="Times New Roman" w:cs="Times New Roman"/>
          <w:sz w:val="24"/>
          <w:lang w:val="sr-Cyrl-RS"/>
        </w:rPr>
        <w:t xml:space="preserve"> 10.000 стајаћих места.</w:t>
      </w:r>
      <w:r w:rsidR="00370798"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</w:p>
    <w:p w14:paraId="43EDED62" w14:textId="73D4AF44" w:rsidR="00495DFF" w:rsidRPr="00600BCD" w:rsidRDefault="00C94261" w:rsidP="00B73D2A">
      <w:pPr>
        <w:spacing w:line="276" w:lineRule="auto"/>
        <w:jc w:val="both"/>
        <w:rPr>
          <w:rFonts w:ascii="Times New Roman" w:hAnsi="Times New Roman" w:cs="Times New Roman"/>
          <w:sz w:val="24"/>
          <w:lang w:val="sr-Cyrl-RS"/>
        </w:rPr>
      </w:pPr>
      <w:r w:rsidRPr="00600BCD">
        <w:rPr>
          <w:rFonts w:ascii="Times New Roman" w:hAnsi="Times New Roman" w:cs="Times New Roman"/>
          <w:sz w:val="24"/>
          <w:lang w:val="sr-Cyrl-RS"/>
        </w:rPr>
        <w:t xml:space="preserve">Основа је базирана на сценској кровној конструкцији која треба да обезбеди </w:t>
      </w:r>
      <w:r w:rsidR="00E6529A" w:rsidRPr="00600BCD">
        <w:rPr>
          <w:rFonts w:ascii="Times New Roman" w:hAnsi="Times New Roman" w:cs="Times New Roman"/>
          <w:sz w:val="24"/>
          <w:lang w:val="sr-Cyrl-RS"/>
        </w:rPr>
        <w:t xml:space="preserve">потпуно покривену 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бину </w:t>
      </w:r>
      <w:r w:rsidR="00E6529A" w:rsidRPr="00600BCD">
        <w:rPr>
          <w:rFonts w:ascii="Times New Roman" w:hAnsi="Times New Roman" w:cs="Times New Roman"/>
          <w:sz w:val="24"/>
          <w:lang w:val="sr-Cyrl-RS"/>
        </w:rPr>
        <w:t>са пет страна</w:t>
      </w:r>
      <w:r w:rsidR="00C33777" w:rsidRPr="00600BCD">
        <w:rPr>
          <w:rFonts w:ascii="Times New Roman" w:hAnsi="Times New Roman" w:cs="Times New Roman"/>
          <w:sz w:val="24"/>
          <w:lang w:val="sr-Cyrl-RS"/>
        </w:rPr>
        <w:t xml:space="preserve">, </w:t>
      </w:r>
      <w:r w:rsidRPr="00600BCD">
        <w:rPr>
          <w:rFonts w:ascii="Times New Roman" w:hAnsi="Times New Roman" w:cs="Times New Roman"/>
          <w:sz w:val="24"/>
          <w:lang w:val="sr-Cyrl-RS"/>
        </w:rPr>
        <w:t>приближних димензија 22-24м ширине, 16-18м дужине, висине 1</w:t>
      </w:r>
      <w:r w:rsidR="00B73D2A" w:rsidRPr="00600BCD">
        <w:rPr>
          <w:rFonts w:ascii="Times New Roman" w:hAnsi="Times New Roman" w:cs="Times New Roman"/>
          <w:sz w:val="24"/>
          <w:lang w:val="sr-Cyrl-RS"/>
        </w:rPr>
        <w:t>,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6-2м, са 12-14м оперативно корисне висине. </w:t>
      </w:r>
      <w:r w:rsidR="00C33777" w:rsidRPr="00600BCD">
        <w:rPr>
          <w:rFonts w:ascii="Times New Roman" w:hAnsi="Times New Roman" w:cs="Times New Roman"/>
          <w:sz w:val="24"/>
          <w:lang w:val="sr-Cyrl-RS"/>
        </w:rPr>
        <w:t>Предвиђена су покривена проширења кровне конструкције, са обе бочне стране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r w:rsidR="00C33777" w:rsidRPr="00600BCD">
        <w:rPr>
          <w:rFonts w:ascii="Times New Roman" w:hAnsi="Times New Roman" w:cs="Times New Roman"/>
          <w:sz w:val="24"/>
          <w:lang w:val="sr-Cyrl-RS"/>
        </w:rPr>
        <w:t>која би тако обезбедила и проширења саме бине за додатних 8м, као и непокривено проширење бине по дужини за додатних 5м</w:t>
      </w:r>
      <w:r w:rsidR="008C2F11" w:rsidRPr="00600BCD">
        <w:rPr>
          <w:rFonts w:ascii="Times New Roman" w:hAnsi="Times New Roman" w:cs="Times New Roman"/>
          <w:sz w:val="24"/>
          <w:lang w:val="sr-Cyrl-RS"/>
        </w:rPr>
        <w:t xml:space="preserve">. Предвиђено је и проширење </w:t>
      </w:r>
      <w:r w:rsidR="00216194" w:rsidRPr="00600BCD">
        <w:rPr>
          <w:rFonts w:ascii="Times New Roman" w:hAnsi="Times New Roman" w:cs="Times New Roman"/>
          <w:sz w:val="24"/>
          <w:lang w:val="sr-Cyrl-RS"/>
        </w:rPr>
        <w:t xml:space="preserve">предњег дела </w:t>
      </w:r>
      <w:r w:rsidR="008C2F11" w:rsidRPr="00600BCD">
        <w:rPr>
          <w:rFonts w:ascii="Times New Roman" w:hAnsi="Times New Roman" w:cs="Times New Roman"/>
          <w:sz w:val="24"/>
          <w:lang w:val="sr-Cyrl-RS"/>
        </w:rPr>
        <w:t xml:space="preserve">носеће конструкције </w:t>
      </w:r>
      <w:r w:rsidR="00216194" w:rsidRPr="00600BCD">
        <w:rPr>
          <w:rFonts w:ascii="Times New Roman" w:hAnsi="Times New Roman" w:cs="Times New Roman"/>
          <w:sz w:val="24"/>
          <w:lang w:val="sr-Cyrl-RS"/>
        </w:rPr>
        <w:t>у дужини од 8м</w:t>
      </w:r>
      <w:r w:rsidR="0026068A" w:rsidRPr="00600BCD">
        <w:rPr>
          <w:rFonts w:ascii="Times New Roman" w:hAnsi="Times New Roman" w:cs="Times New Roman"/>
          <w:sz w:val="24"/>
          <w:lang w:val="sr-Cyrl-RS"/>
        </w:rPr>
        <w:t xml:space="preserve"> са обе стране</w:t>
      </w:r>
      <w:r w:rsidR="00216194" w:rsidRPr="00600BCD">
        <w:rPr>
          <w:rFonts w:ascii="Times New Roman" w:hAnsi="Times New Roman" w:cs="Times New Roman"/>
          <w:sz w:val="24"/>
          <w:lang w:val="sr-Cyrl-RS"/>
        </w:rPr>
        <w:t>, исте висине као и главна конструкција. Ова проширења треба да обезбеде</w:t>
      </w:r>
      <w:r w:rsidR="00B25E06" w:rsidRPr="00600BCD">
        <w:rPr>
          <w:rFonts w:ascii="Times New Roman" w:hAnsi="Times New Roman" w:cs="Times New Roman"/>
          <w:sz w:val="24"/>
          <w:lang w:val="sr-Cyrl-RS"/>
        </w:rPr>
        <w:t xml:space="preserve"> тачке за</w:t>
      </w:r>
      <w:r w:rsidR="00216194" w:rsidRPr="00600BCD">
        <w:rPr>
          <w:rFonts w:ascii="Times New Roman" w:hAnsi="Times New Roman" w:cs="Times New Roman"/>
          <w:sz w:val="24"/>
          <w:lang w:val="sr-Cyrl-RS"/>
        </w:rPr>
        <w:t xml:space="preserve"> качење аудио-видео опреме.</w:t>
      </w:r>
    </w:p>
    <w:p w14:paraId="6820956D" w14:textId="4A2152B3" w:rsidR="00BC6834" w:rsidRPr="00600BCD" w:rsidRDefault="00BC6834" w:rsidP="00B73D2A">
      <w:pPr>
        <w:spacing w:line="276" w:lineRule="auto"/>
        <w:jc w:val="both"/>
        <w:rPr>
          <w:rFonts w:ascii="Times New Roman" w:hAnsi="Times New Roman" w:cs="Times New Roman"/>
          <w:sz w:val="24"/>
          <w:lang w:val="ru-RU"/>
        </w:rPr>
      </w:pPr>
      <w:proofErr w:type="spellStart"/>
      <w:r w:rsidRPr="00600BCD">
        <w:rPr>
          <w:rFonts w:ascii="Times New Roman" w:hAnsi="Times New Roman" w:cs="Times New Roman"/>
          <w:sz w:val="24"/>
          <w:lang w:val="ru-RU"/>
        </w:rPr>
        <w:t>Могућа</w:t>
      </w:r>
      <w:proofErr w:type="spellEnd"/>
      <w:r w:rsidRPr="00600BCD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600BCD">
        <w:rPr>
          <w:rFonts w:ascii="Times New Roman" w:hAnsi="Times New Roman" w:cs="Times New Roman"/>
          <w:sz w:val="24"/>
          <w:lang w:val="ru-RU"/>
        </w:rPr>
        <w:t>је</w:t>
      </w:r>
      <w:proofErr w:type="spellEnd"/>
      <w:r w:rsidRPr="00600BCD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600BCD">
        <w:rPr>
          <w:rFonts w:ascii="Times New Roman" w:hAnsi="Times New Roman" w:cs="Times New Roman"/>
          <w:sz w:val="24"/>
          <w:lang w:val="ru-RU"/>
        </w:rPr>
        <w:t>адаптација</w:t>
      </w:r>
      <w:proofErr w:type="spellEnd"/>
      <w:r w:rsidRPr="00600BCD">
        <w:rPr>
          <w:rFonts w:ascii="Times New Roman" w:hAnsi="Times New Roman" w:cs="Times New Roman"/>
          <w:sz w:val="24"/>
          <w:lang w:val="ru-RU"/>
        </w:rPr>
        <w:t xml:space="preserve"> сцене у </w:t>
      </w:r>
      <w:proofErr w:type="spellStart"/>
      <w:r w:rsidRPr="00600BCD">
        <w:rPr>
          <w:rFonts w:ascii="Times New Roman" w:hAnsi="Times New Roman" w:cs="Times New Roman"/>
          <w:sz w:val="24"/>
          <w:lang w:val="ru-RU"/>
        </w:rPr>
        <w:t>камерну</w:t>
      </w:r>
      <w:proofErr w:type="spellEnd"/>
      <w:r w:rsidRPr="00600BCD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600BCD">
        <w:rPr>
          <w:rFonts w:ascii="Times New Roman" w:hAnsi="Times New Roman" w:cs="Times New Roman"/>
          <w:sz w:val="24"/>
          <w:lang w:val="ru-RU"/>
        </w:rPr>
        <w:t>конфигурацију</w:t>
      </w:r>
      <w:proofErr w:type="spellEnd"/>
      <w:r w:rsidRPr="00600BCD">
        <w:rPr>
          <w:rFonts w:ascii="Times New Roman" w:hAnsi="Times New Roman" w:cs="Times New Roman"/>
          <w:sz w:val="24"/>
          <w:lang w:val="ru-RU"/>
        </w:rPr>
        <w:t xml:space="preserve">, при чему се публика </w:t>
      </w:r>
      <w:proofErr w:type="spellStart"/>
      <w:r w:rsidRPr="00600BCD">
        <w:rPr>
          <w:rFonts w:ascii="Times New Roman" w:hAnsi="Times New Roman" w:cs="Times New Roman"/>
          <w:sz w:val="24"/>
          <w:lang w:val="ru-RU"/>
        </w:rPr>
        <w:t>може</w:t>
      </w:r>
      <w:proofErr w:type="spellEnd"/>
      <w:r w:rsidRPr="00600BCD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600BCD">
        <w:rPr>
          <w:rFonts w:ascii="Times New Roman" w:hAnsi="Times New Roman" w:cs="Times New Roman"/>
          <w:sz w:val="24"/>
          <w:lang w:val="ru-RU"/>
        </w:rPr>
        <w:t>позиционирати</w:t>
      </w:r>
      <w:proofErr w:type="spellEnd"/>
      <w:r w:rsidRPr="00600BCD">
        <w:rPr>
          <w:rFonts w:ascii="Times New Roman" w:hAnsi="Times New Roman" w:cs="Times New Roman"/>
          <w:sz w:val="24"/>
          <w:lang w:val="ru-RU"/>
        </w:rPr>
        <w:t xml:space="preserve"> на </w:t>
      </w:r>
      <w:proofErr w:type="spellStart"/>
      <w:r w:rsidRPr="00600BCD">
        <w:rPr>
          <w:rFonts w:ascii="Times New Roman" w:hAnsi="Times New Roman" w:cs="Times New Roman"/>
          <w:sz w:val="24"/>
          <w:lang w:val="ru-RU"/>
        </w:rPr>
        <w:t>самој</w:t>
      </w:r>
      <w:proofErr w:type="spellEnd"/>
      <w:r w:rsidRPr="00600BCD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600BCD">
        <w:rPr>
          <w:rFonts w:ascii="Times New Roman" w:hAnsi="Times New Roman" w:cs="Times New Roman"/>
          <w:sz w:val="24"/>
          <w:lang w:val="ru-RU"/>
        </w:rPr>
        <w:t>сцени</w:t>
      </w:r>
      <w:proofErr w:type="spellEnd"/>
      <w:r w:rsidRPr="00600BCD">
        <w:rPr>
          <w:rFonts w:ascii="Times New Roman" w:hAnsi="Times New Roman" w:cs="Times New Roman"/>
          <w:sz w:val="24"/>
          <w:lang w:val="ru-RU"/>
        </w:rPr>
        <w:t xml:space="preserve">, у складу </w:t>
      </w:r>
      <w:proofErr w:type="spellStart"/>
      <w:r w:rsidRPr="00600BCD">
        <w:rPr>
          <w:rFonts w:ascii="Times New Roman" w:hAnsi="Times New Roman" w:cs="Times New Roman"/>
          <w:sz w:val="24"/>
          <w:lang w:val="ru-RU"/>
        </w:rPr>
        <w:t>са</w:t>
      </w:r>
      <w:proofErr w:type="spellEnd"/>
      <w:r w:rsidRPr="00600BCD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600BCD">
        <w:rPr>
          <w:rFonts w:ascii="Times New Roman" w:hAnsi="Times New Roman" w:cs="Times New Roman"/>
          <w:sz w:val="24"/>
          <w:lang w:val="ru-RU"/>
        </w:rPr>
        <w:t>карактером</w:t>
      </w:r>
      <w:proofErr w:type="spellEnd"/>
      <w:r w:rsidRPr="00600BCD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600BCD">
        <w:rPr>
          <w:rFonts w:ascii="Times New Roman" w:hAnsi="Times New Roman" w:cs="Times New Roman"/>
          <w:sz w:val="24"/>
          <w:lang w:val="ru-RU"/>
        </w:rPr>
        <w:t>програма</w:t>
      </w:r>
      <w:proofErr w:type="spellEnd"/>
      <w:r w:rsidRPr="00600BCD">
        <w:rPr>
          <w:rFonts w:ascii="Times New Roman" w:hAnsi="Times New Roman" w:cs="Times New Roman"/>
          <w:sz w:val="24"/>
          <w:lang w:val="ru-RU"/>
        </w:rPr>
        <w:t xml:space="preserve"> и </w:t>
      </w:r>
      <w:proofErr w:type="spellStart"/>
      <w:r w:rsidRPr="00600BCD">
        <w:rPr>
          <w:rFonts w:ascii="Times New Roman" w:hAnsi="Times New Roman" w:cs="Times New Roman"/>
          <w:sz w:val="24"/>
          <w:lang w:val="ru-RU"/>
        </w:rPr>
        <w:t>техничким</w:t>
      </w:r>
      <w:proofErr w:type="spellEnd"/>
      <w:r w:rsidRPr="00600BCD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600BCD">
        <w:rPr>
          <w:rFonts w:ascii="Times New Roman" w:hAnsi="Times New Roman" w:cs="Times New Roman"/>
          <w:sz w:val="24"/>
          <w:lang w:val="ru-RU"/>
        </w:rPr>
        <w:t>могућностима</w:t>
      </w:r>
      <w:proofErr w:type="spellEnd"/>
      <w:r w:rsidRPr="00600BCD">
        <w:rPr>
          <w:rFonts w:ascii="Times New Roman" w:hAnsi="Times New Roman" w:cs="Times New Roman"/>
          <w:sz w:val="24"/>
          <w:lang w:val="ru-RU"/>
        </w:rPr>
        <w:t xml:space="preserve"> простора.</w:t>
      </w:r>
      <w:r w:rsidRPr="00600BCD">
        <w:rPr>
          <w:rFonts w:ascii="Times New Roman" w:hAnsi="Times New Roman" w:cs="Times New Roman"/>
          <w:sz w:val="24"/>
        </w:rPr>
        <w:t> </w:t>
      </w:r>
    </w:p>
    <w:p w14:paraId="0DA1A9CC" w14:textId="77777777" w:rsidR="005C300C" w:rsidRPr="00600BCD" w:rsidRDefault="005C300C" w:rsidP="005C300C">
      <w:pPr>
        <w:jc w:val="both"/>
        <w:rPr>
          <w:rFonts w:ascii="Times New Roman" w:hAnsi="Times New Roman" w:cs="Times New Roman"/>
          <w:sz w:val="24"/>
          <w:lang w:val="sr-Cyrl-RS"/>
        </w:rPr>
      </w:pPr>
      <w:r w:rsidRPr="00600BCD">
        <w:rPr>
          <w:rFonts w:ascii="Times New Roman" w:hAnsi="Times New Roman" w:cs="Times New Roman"/>
          <w:sz w:val="24"/>
          <w:lang w:val="sr-Cyrl-RS"/>
        </w:rPr>
        <w:lastRenderedPageBreak/>
        <w:t xml:space="preserve">Бина поседује гардеробе за извођаче, просторе за продукцијске тимове, просторе за сценску технику и тоалете, а омогућен је приступ за техничка возила, као и утовар и истовар опреме. </w:t>
      </w:r>
    </w:p>
    <w:p w14:paraId="7FBC301C" w14:textId="73E1473B" w:rsidR="003C6284" w:rsidRPr="00A537F1" w:rsidRDefault="00AB6F85" w:rsidP="00B73D2A">
      <w:pPr>
        <w:jc w:val="both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sr-Cyrl-RS"/>
        </w:rPr>
        <w:t xml:space="preserve">Главна бина </w:t>
      </w:r>
      <w:r w:rsidR="003C6284" w:rsidRPr="00600BCD">
        <w:rPr>
          <w:rFonts w:ascii="Times New Roman" w:hAnsi="Times New Roman" w:cs="Times New Roman"/>
          <w:sz w:val="24"/>
          <w:lang w:val="sr-Cyrl-RS"/>
        </w:rPr>
        <w:t>ће бити опремљен</w:t>
      </w:r>
      <w:r w:rsidR="000C4811" w:rsidRPr="00600BCD">
        <w:rPr>
          <w:rFonts w:ascii="Times New Roman" w:hAnsi="Times New Roman" w:cs="Times New Roman"/>
          <w:sz w:val="24"/>
        </w:rPr>
        <w:t>a</w:t>
      </w:r>
      <w:r w:rsidR="00730455" w:rsidRPr="00600BCD">
        <w:rPr>
          <w:rFonts w:ascii="Times New Roman" w:hAnsi="Times New Roman" w:cs="Times New Roman"/>
          <w:sz w:val="24"/>
          <w:lang w:val="sr-Cyrl-RS"/>
        </w:rPr>
        <w:t xml:space="preserve"> свим</w:t>
      </w:r>
      <w:r w:rsidR="003C6284" w:rsidRPr="00600BCD">
        <w:rPr>
          <w:rFonts w:ascii="Times New Roman" w:hAnsi="Times New Roman" w:cs="Times New Roman"/>
          <w:sz w:val="24"/>
          <w:lang w:val="sr-Cyrl-RS"/>
        </w:rPr>
        <w:t xml:space="preserve"> сценским технологијама како би одговори</w:t>
      </w:r>
      <w:r w:rsidR="00DB2BD2" w:rsidRPr="00600BCD">
        <w:rPr>
          <w:rFonts w:ascii="Times New Roman" w:hAnsi="Times New Roman" w:cs="Times New Roman"/>
          <w:sz w:val="24"/>
          <w:lang w:val="sr-Cyrl-RS"/>
        </w:rPr>
        <w:t>л</w:t>
      </w:r>
      <w:r w:rsidR="00F07FBC" w:rsidRPr="00600BCD">
        <w:rPr>
          <w:rFonts w:ascii="Times New Roman" w:hAnsi="Times New Roman" w:cs="Times New Roman"/>
          <w:sz w:val="24"/>
          <w:lang w:val="sr-Cyrl-RS"/>
        </w:rPr>
        <w:t>а</w:t>
      </w:r>
      <w:r w:rsidR="003C6284" w:rsidRPr="00600BCD">
        <w:rPr>
          <w:rFonts w:ascii="Times New Roman" w:hAnsi="Times New Roman" w:cs="Times New Roman"/>
          <w:sz w:val="24"/>
          <w:lang w:val="sr-Cyrl-RS"/>
        </w:rPr>
        <w:t xml:space="preserve"> на потребе најзахтевнијих светских продукција. За поставку опреме су предвиђене ланчане дизалице у комбинацији са покретним алуминијумски</w:t>
      </w:r>
      <w:r w:rsidR="00F07FBC" w:rsidRPr="00600BCD">
        <w:rPr>
          <w:rFonts w:ascii="Times New Roman" w:hAnsi="Times New Roman" w:cs="Times New Roman"/>
          <w:sz w:val="24"/>
          <w:lang w:val="sr-Cyrl-RS"/>
        </w:rPr>
        <w:t>м</w:t>
      </w:r>
      <w:r w:rsidR="003C6284" w:rsidRPr="00600BCD">
        <w:rPr>
          <w:rFonts w:ascii="Times New Roman" w:hAnsi="Times New Roman" w:cs="Times New Roman"/>
          <w:sz w:val="24"/>
          <w:lang w:val="sr-Cyrl-RS"/>
        </w:rPr>
        <w:t xml:space="preserve"> решеткасти</w:t>
      </w:r>
      <w:r w:rsidR="001D2E66" w:rsidRPr="00600BCD">
        <w:rPr>
          <w:rFonts w:ascii="Times New Roman" w:hAnsi="Times New Roman" w:cs="Times New Roman"/>
          <w:sz w:val="24"/>
          <w:lang w:val="sr-Cyrl-RS"/>
        </w:rPr>
        <w:t>м</w:t>
      </w:r>
      <w:r w:rsidR="003C6284" w:rsidRPr="00600BCD">
        <w:rPr>
          <w:rFonts w:ascii="Times New Roman" w:hAnsi="Times New Roman" w:cs="Times New Roman"/>
          <w:sz w:val="24"/>
          <w:lang w:val="sr-Cyrl-RS"/>
        </w:rPr>
        <w:t xml:space="preserve"> конструкција</w:t>
      </w:r>
      <w:r w:rsidR="00F07FBC" w:rsidRPr="00600BCD">
        <w:rPr>
          <w:rFonts w:ascii="Times New Roman" w:hAnsi="Times New Roman" w:cs="Times New Roman"/>
          <w:sz w:val="24"/>
          <w:lang w:val="sr-Cyrl-RS"/>
        </w:rPr>
        <w:t>ма</w:t>
      </w:r>
      <w:r w:rsidR="003C6284" w:rsidRPr="00600BCD">
        <w:rPr>
          <w:rFonts w:ascii="Times New Roman" w:hAnsi="Times New Roman" w:cs="Times New Roman"/>
          <w:sz w:val="24"/>
          <w:lang w:val="sr-Cyrl-RS"/>
        </w:rPr>
        <w:t xml:space="preserve"> за потребе аудио, видео и расветне опрем</w:t>
      </w:r>
      <w:r w:rsidR="00F07FBC" w:rsidRPr="00600BCD">
        <w:rPr>
          <w:rFonts w:ascii="Times New Roman" w:hAnsi="Times New Roman" w:cs="Times New Roman"/>
          <w:sz w:val="24"/>
          <w:lang w:val="sr-Cyrl-RS"/>
        </w:rPr>
        <w:t>е</w:t>
      </w:r>
      <w:r w:rsidR="003C6284" w:rsidRPr="00600BCD">
        <w:rPr>
          <w:rFonts w:ascii="Times New Roman" w:hAnsi="Times New Roman" w:cs="Times New Roman"/>
          <w:sz w:val="24"/>
          <w:lang w:val="sr-Cyrl-RS"/>
        </w:rPr>
        <w:t>. Предвиђене су допунске лаке алуминијумске решеткасте конструкције и ланчане дизалице са контролисаном променљивом брзином</w:t>
      </w:r>
      <w:r w:rsidR="00DB2BD2"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r w:rsidR="003C6284" w:rsidRPr="00600BCD">
        <w:rPr>
          <w:rFonts w:ascii="Times New Roman" w:hAnsi="Times New Roman" w:cs="Times New Roman"/>
          <w:sz w:val="24"/>
          <w:lang w:val="sr-Cyrl-RS"/>
        </w:rPr>
        <w:t>за све додатне потребе качењ</w:t>
      </w:r>
      <w:r w:rsidR="00DB2BD2" w:rsidRPr="00600BCD">
        <w:rPr>
          <w:rFonts w:ascii="Times New Roman" w:hAnsi="Times New Roman" w:cs="Times New Roman"/>
          <w:sz w:val="24"/>
          <w:lang w:val="sr-Cyrl-RS"/>
        </w:rPr>
        <w:t>а</w:t>
      </w:r>
      <w:r w:rsidR="003C6284" w:rsidRPr="00600BCD">
        <w:rPr>
          <w:rFonts w:ascii="Times New Roman" w:hAnsi="Times New Roman" w:cs="Times New Roman"/>
          <w:sz w:val="24"/>
          <w:lang w:val="sr-Cyrl-RS"/>
        </w:rPr>
        <w:t xml:space="preserve"> сценографиј</w:t>
      </w:r>
      <w:r w:rsidR="001D2E66" w:rsidRPr="00600BCD">
        <w:rPr>
          <w:rFonts w:ascii="Times New Roman" w:hAnsi="Times New Roman" w:cs="Times New Roman"/>
          <w:sz w:val="24"/>
          <w:lang w:val="sr-Cyrl-RS"/>
        </w:rPr>
        <w:t>е</w:t>
      </w:r>
      <w:r w:rsidR="003C6284" w:rsidRPr="00600BCD">
        <w:rPr>
          <w:rFonts w:ascii="Times New Roman" w:hAnsi="Times New Roman" w:cs="Times New Roman"/>
          <w:sz w:val="24"/>
          <w:lang w:val="sr-Cyrl-RS"/>
        </w:rPr>
        <w:t xml:space="preserve">, додатне расветне-аудио-видео опреме, </w:t>
      </w:r>
      <w:r w:rsidR="005451B5" w:rsidRPr="00600BCD">
        <w:rPr>
          <w:rFonts w:ascii="Times New Roman" w:hAnsi="Times New Roman" w:cs="Times New Roman"/>
          <w:sz w:val="24"/>
          <w:lang w:val="sr-Cyrl-RS"/>
        </w:rPr>
        <w:t xml:space="preserve">покретних </w:t>
      </w:r>
      <w:r w:rsidR="0039071A" w:rsidRPr="00600BCD">
        <w:rPr>
          <w:rFonts w:ascii="Times New Roman" w:hAnsi="Times New Roman" w:cs="Times New Roman"/>
          <w:sz w:val="24"/>
          <w:lang w:val="sr-Cyrl-RS"/>
        </w:rPr>
        <w:t>кулиса</w:t>
      </w:r>
      <w:r w:rsidR="003C6284" w:rsidRPr="00600BCD">
        <w:rPr>
          <w:rFonts w:ascii="Times New Roman" w:hAnsi="Times New Roman" w:cs="Times New Roman"/>
          <w:sz w:val="24"/>
          <w:lang w:val="sr-Cyrl-RS"/>
        </w:rPr>
        <w:t xml:space="preserve"> и слично.</w:t>
      </w:r>
      <w:r w:rsidR="00713641" w:rsidRPr="00600BCD">
        <w:rPr>
          <w:rFonts w:ascii="Times New Roman" w:hAnsi="Times New Roman" w:cs="Times New Roman"/>
          <w:sz w:val="24"/>
          <w:lang w:val="sr-Cyrl-RS"/>
        </w:rPr>
        <w:t xml:space="preserve"> Како </w:t>
      </w:r>
      <w:r w:rsidR="00A26D73" w:rsidRPr="00600BCD">
        <w:rPr>
          <w:rFonts w:ascii="Times New Roman" w:hAnsi="Times New Roman" w:cs="Times New Roman"/>
          <w:sz w:val="24"/>
          <w:lang w:val="sr-Cyrl-RS"/>
        </w:rPr>
        <w:t>ј</w:t>
      </w:r>
      <w:r w:rsidR="00713641" w:rsidRPr="00600BCD">
        <w:rPr>
          <w:rFonts w:ascii="Times New Roman" w:hAnsi="Times New Roman" w:cs="Times New Roman"/>
          <w:sz w:val="24"/>
          <w:lang w:val="sr-Cyrl-RS"/>
        </w:rPr>
        <w:t xml:space="preserve">е основа </w:t>
      </w:r>
      <w:r w:rsidR="00A26D73" w:rsidRPr="00600BCD">
        <w:rPr>
          <w:rFonts w:ascii="Times New Roman" w:hAnsi="Times New Roman" w:cs="Times New Roman"/>
          <w:sz w:val="24"/>
          <w:lang w:val="sr-Cyrl-RS"/>
        </w:rPr>
        <w:t>модуларне бине алуминијумска подконструкција</w:t>
      </w:r>
      <w:r w:rsidR="00713641" w:rsidRPr="00600BCD">
        <w:rPr>
          <w:rFonts w:ascii="Times New Roman" w:hAnsi="Times New Roman" w:cs="Times New Roman"/>
          <w:sz w:val="24"/>
          <w:lang w:val="sr-Cyrl-RS"/>
        </w:rPr>
        <w:t xml:space="preserve">, не постоји могућност инсталације доње механике, ротација, покретне платформе, </w:t>
      </w:r>
      <w:proofErr w:type="spellStart"/>
      <w:r w:rsidR="00713641" w:rsidRPr="00600BCD">
        <w:rPr>
          <w:rFonts w:ascii="Times New Roman" w:hAnsi="Times New Roman" w:cs="Times New Roman"/>
          <w:sz w:val="24"/>
          <w:lang w:val="sr-Cyrl-RS"/>
        </w:rPr>
        <w:t>пропадалишта</w:t>
      </w:r>
      <w:proofErr w:type="spellEnd"/>
      <w:r w:rsidR="00713641" w:rsidRPr="00600BCD">
        <w:rPr>
          <w:rFonts w:ascii="Times New Roman" w:hAnsi="Times New Roman" w:cs="Times New Roman"/>
          <w:sz w:val="24"/>
          <w:lang w:val="sr-Cyrl-RS"/>
        </w:rPr>
        <w:t xml:space="preserve"> и слично.</w:t>
      </w:r>
    </w:p>
    <w:p w14:paraId="55508160" w14:textId="2714B8FF" w:rsidR="00855E96" w:rsidRPr="00A537F1" w:rsidRDefault="00855E96" w:rsidP="00855E96">
      <w:pPr>
        <w:jc w:val="both"/>
        <w:rPr>
          <w:rFonts w:ascii="Times New Roman" w:hAnsi="Times New Roman" w:cs="Times New Roman"/>
          <w:sz w:val="24"/>
          <w:lang w:val="ru-RU"/>
        </w:rPr>
      </w:pPr>
      <w:r w:rsidRPr="00065221">
        <w:rPr>
          <w:rFonts w:ascii="Times New Roman" w:hAnsi="Times New Roman" w:cs="Times New Roman"/>
          <w:sz w:val="24"/>
          <w:lang w:val="sr-Cyrl-RS"/>
        </w:rPr>
        <w:t>Постављен</w:t>
      </w:r>
      <w:r>
        <w:rPr>
          <w:rFonts w:ascii="Times New Roman" w:hAnsi="Times New Roman" w:cs="Times New Roman"/>
          <w:sz w:val="24"/>
        </w:rPr>
        <w:t>a</w:t>
      </w:r>
      <w:r w:rsidRPr="00065221">
        <w:rPr>
          <w:rFonts w:ascii="Times New Roman" w:hAnsi="Times New Roman" w:cs="Times New Roman"/>
          <w:sz w:val="24"/>
          <w:lang w:val="sr-Cyrl-RS"/>
        </w:rPr>
        <w:t xml:space="preserve"> бине ће бити изграђен</w:t>
      </w:r>
      <w:r>
        <w:rPr>
          <w:rFonts w:ascii="Times New Roman" w:hAnsi="Times New Roman" w:cs="Times New Roman"/>
          <w:sz w:val="24"/>
        </w:rPr>
        <w:t>a</w:t>
      </w:r>
      <w:r w:rsidRPr="00065221">
        <w:rPr>
          <w:rFonts w:ascii="Times New Roman" w:hAnsi="Times New Roman" w:cs="Times New Roman"/>
          <w:sz w:val="24"/>
          <w:lang w:val="sr-Cyrl-RS"/>
        </w:rPr>
        <w:t xml:space="preserve"> од префабрикованих модуларних елемената састављених од подних сегмената, алуминијумских рамова и неклизајућ</w:t>
      </w:r>
      <w:r>
        <w:rPr>
          <w:rFonts w:ascii="Times New Roman" w:hAnsi="Times New Roman" w:cs="Times New Roman"/>
          <w:sz w:val="24"/>
        </w:rPr>
        <w:t>e</w:t>
      </w:r>
      <w:r w:rsidRPr="00065221">
        <w:rPr>
          <w:rFonts w:ascii="Times New Roman" w:hAnsi="Times New Roman" w:cs="Times New Roman"/>
          <w:sz w:val="24"/>
          <w:lang w:val="sr-Cyrl-RS"/>
        </w:rPr>
        <w:t xml:space="preserve"> шперплоч</w:t>
      </w:r>
      <w:r>
        <w:rPr>
          <w:rFonts w:ascii="Times New Roman" w:hAnsi="Times New Roman" w:cs="Times New Roman"/>
          <w:sz w:val="24"/>
        </w:rPr>
        <w:t>e</w:t>
      </w:r>
      <w:r w:rsidRPr="00065221">
        <w:rPr>
          <w:rFonts w:ascii="Times New Roman" w:hAnsi="Times New Roman" w:cs="Times New Roman"/>
          <w:sz w:val="24"/>
          <w:lang w:val="sr-Cyrl-RS"/>
        </w:rPr>
        <w:t xml:space="preserve"> као финална површина. На оваквом типу бине није могуће било какво постављање, причвршћивање, повезивање других елемената на бину методом пришрафљивања, закуцавања, варења и слично.</w:t>
      </w:r>
    </w:p>
    <w:p w14:paraId="7A29959A" w14:textId="3C3AE2E1" w:rsidR="00673114" w:rsidRPr="00600BCD" w:rsidRDefault="003C6284" w:rsidP="00B73D2A">
      <w:pPr>
        <w:jc w:val="both"/>
        <w:rPr>
          <w:rFonts w:ascii="Times New Roman" w:hAnsi="Times New Roman" w:cs="Times New Roman"/>
          <w:sz w:val="24"/>
          <w:lang w:val="sr-Cyrl-RS"/>
        </w:rPr>
      </w:pPr>
      <w:r w:rsidRPr="00600BCD">
        <w:rPr>
          <w:rFonts w:ascii="Times New Roman" w:hAnsi="Times New Roman" w:cs="Times New Roman"/>
          <w:sz w:val="24"/>
          <w:lang w:val="sr-Cyrl-RS"/>
        </w:rPr>
        <w:t xml:space="preserve">Предвиђен </w:t>
      </w:r>
      <w:r w:rsidR="00673114" w:rsidRPr="00600BCD">
        <w:rPr>
          <w:rFonts w:ascii="Times New Roman" w:hAnsi="Times New Roman" w:cs="Times New Roman"/>
          <w:sz w:val="24"/>
          <w:lang w:val="sr-Cyrl-RS"/>
        </w:rPr>
        <w:t>је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 простор за техничку режију </w:t>
      </w:r>
      <w:r w:rsidR="00673114" w:rsidRPr="00600BCD">
        <w:rPr>
          <w:rFonts w:ascii="Times New Roman" w:hAnsi="Times New Roman" w:cs="Times New Roman"/>
          <w:sz w:val="24"/>
          <w:lang w:val="sr-Cyrl-RS"/>
        </w:rPr>
        <w:t>наткривен самостојећом конструкцијом направљеном од професионалних челичних модуларних скела, позиционирана на платоу испред бине.</w:t>
      </w:r>
    </w:p>
    <w:p w14:paraId="09793D4C" w14:textId="353D36E9" w:rsidR="003C6284" w:rsidRPr="00600BCD" w:rsidRDefault="003C6284" w:rsidP="00B73D2A">
      <w:pPr>
        <w:jc w:val="both"/>
        <w:rPr>
          <w:rFonts w:ascii="Times New Roman" w:hAnsi="Times New Roman" w:cs="Times New Roman"/>
          <w:sz w:val="24"/>
          <w:lang w:val="sr-Cyrl-RS"/>
        </w:rPr>
      </w:pPr>
      <w:r w:rsidRPr="00600BCD">
        <w:rPr>
          <w:rFonts w:ascii="Times New Roman" w:hAnsi="Times New Roman" w:cs="Times New Roman"/>
          <w:sz w:val="24"/>
          <w:lang w:val="sr-Cyrl-RS"/>
        </w:rPr>
        <w:t xml:space="preserve">Аудио систем: два система дигиталних аудио миксера </w:t>
      </w:r>
      <w:r w:rsidR="00B73D2A" w:rsidRPr="00600BCD">
        <w:rPr>
          <w:rFonts w:ascii="Times New Roman" w:hAnsi="Times New Roman" w:cs="Times New Roman"/>
          <w:sz w:val="24"/>
          <w:lang w:val="sr-Cyrl-RS"/>
        </w:rPr>
        <w:t xml:space="preserve">– </w:t>
      </w:r>
      <w:r w:rsidRPr="00600BCD">
        <w:rPr>
          <w:rFonts w:ascii="Times New Roman" w:hAnsi="Times New Roman" w:cs="Times New Roman"/>
          <w:sz w:val="24"/>
          <w:lang w:val="sr-Cyrl-RS"/>
        </w:rPr>
        <w:t>главни предвиђен да буде позициониран у режијск</w:t>
      </w:r>
      <w:r w:rsidR="00673114" w:rsidRPr="00600BCD">
        <w:rPr>
          <w:rFonts w:ascii="Times New Roman" w:hAnsi="Times New Roman" w:cs="Times New Roman"/>
          <w:sz w:val="24"/>
          <w:lang w:val="sr-Cyrl-RS"/>
        </w:rPr>
        <w:t>о</w:t>
      </w:r>
      <w:r w:rsidRPr="00600BCD">
        <w:rPr>
          <w:rFonts w:ascii="Times New Roman" w:hAnsi="Times New Roman" w:cs="Times New Roman"/>
          <w:sz w:val="24"/>
          <w:lang w:val="sr-Cyrl-RS"/>
        </w:rPr>
        <w:t>м простор</w:t>
      </w:r>
      <w:r w:rsidR="00673114" w:rsidRPr="00600BCD">
        <w:rPr>
          <w:rFonts w:ascii="Times New Roman" w:hAnsi="Times New Roman" w:cs="Times New Roman"/>
          <w:sz w:val="24"/>
          <w:lang w:val="sr-Cyrl-RS"/>
        </w:rPr>
        <w:t>у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, и помоћни смештен на </w:t>
      </w:r>
      <w:r w:rsidR="00673114" w:rsidRPr="00600BCD">
        <w:rPr>
          <w:rFonts w:ascii="Times New Roman" w:hAnsi="Times New Roman" w:cs="Times New Roman"/>
          <w:sz w:val="24"/>
          <w:lang w:val="sr-Cyrl-RS"/>
        </w:rPr>
        <w:t>бини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 за потребе контроле сценских монитора, оба капацитета од минимум 12</w:t>
      </w:r>
      <w:r w:rsidR="00673114" w:rsidRPr="00600BCD">
        <w:rPr>
          <w:rFonts w:ascii="Times New Roman" w:hAnsi="Times New Roman" w:cs="Times New Roman"/>
          <w:sz w:val="24"/>
          <w:lang w:val="sr-Cyrl-RS"/>
        </w:rPr>
        <w:t>8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 улазних канала. Главни звучнички систем ће бити </w:t>
      </w:r>
      <w:r w:rsidR="00673114" w:rsidRPr="00600BCD">
        <w:rPr>
          <w:rFonts w:ascii="Times New Roman" w:hAnsi="Times New Roman" w:cs="Times New Roman"/>
          <w:sz w:val="24"/>
          <w:lang w:val="sr-Cyrl-RS"/>
        </w:rPr>
        <w:t xml:space="preserve">сачињен од модерних </w:t>
      </w:r>
      <w:r w:rsidR="00673114" w:rsidRPr="00600BCD">
        <w:rPr>
          <w:rFonts w:ascii="Times New Roman" w:hAnsi="Times New Roman" w:cs="Times New Roman"/>
          <w:i/>
          <w:iCs/>
          <w:sz w:val="24"/>
          <w:lang w:val="sr-Cyrl-RS"/>
        </w:rPr>
        <w:t>Line array</w:t>
      </w:r>
      <w:r w:rsidR="00673114" w:rsidRPr="00600BCD">
        <w:rPr>
          <w:rFonts w:ascii="Times New Roman" w:hAnsi="Times New Roman" w:cs="Times New Roman"/>
          <w:sz w:val="24"/>
          <w:lang w:val="sr-Cyrl-RS"/>
        </w:rPr>
        <w:t xml:space="preserve"> елемената, уз проширење радног фреквентног опсега коришћењем модерних нискотонских </w:t>
      </w:r>
      <w:r w:rsidR="00673114" w:rsidRPr="00600BCD">
        <w:rPr>
          <w:rFonts w:ascii="Times New Roman" w:hAnsi="Times New Roman" w:cs="Times New Roman"/>
          <w:i/>
          <w:iCs/>
          <w:sz w:val="24"/>
          <w:lang w:val="sr-Cyrl-RS"/>
        </w:rPr>
        <w:t>subwoofer</w:t>
      </w:r>
      <w:r w:rsidR="00673114" w:rsidRPr="00600BCD">
        <w:rPr>
          <w:rFonts w:ascii="Times New Roman" w:hAnsi="Times New Roman" w:cs="Times New Roman"/>
          <w:sz w:val="24"/>
          <w:lang w:val="sr-Cyrl-RS"/>
        </w:rPr>
        <w:t xml:space="preserve"> елемената. 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Предвиђен је вишеканални систем бежичних микрофона са ручним и џепним предајницима, систем бежичних </w:t>
      </w:r>
      <w:r w:rsidRPr="00600BCD">
        <w:rPr>
          <w:rFonts w:ascii="Times New Roman" w:hAnsi="Times New Roman" w:cs="Times New Roman"/>
          <w:i/>
          <w:iCs/>
          <w:sz w:val="24"/>
          <w:lang w:val="sr-Latn-RS"/>
        </w:rPr>
        <w:t>In-Ear</w:t>
      </w:r>
      <w:r w:rsidRPr="00600BCD">
        <w:rPr>
          <w:rFonts w:ascii="Times New Roman" w:hAnsi="Times New Roman" w:cs="Times New Roman"/>
          <w:sz w:val="24"/>
          <w:lang w:val="sr-Latn-RS"/>
        </w:rPr>
        <w:t xml:space="preserve"> </w:t>
      </w:r>
      <w:r w:rsidRPr="00600BCD">
        <w:rPr>
          <w:rFonts w:ascii="Times New Roman" w:hAnsi="Times New Roman" w:cs="Times New Roman"/>
          <w:sz w:val="24"/>
          <w:lang w:val="sr-Cyrl-RS"/>
        </w:rPr>
        <w:t>монитора, преносни сценск</w:t>
      </w:r>
      <w:r w:rsidR="00BB7596" w:rsidRPr="00600BCD">
        <w:rPr>
          <w:rFonts w:ascii="Times New Roman" w:hAnsi="Times New Roman" w:cs="Times New Roman"/>
          <w:sz w:val="24"/>
          <w:lang w:val="sr-Cyrl-RS"/>
        </w:rPr>
        <w:t xml:space="preserve">и </w:t>
      </w:r>
      <w:r w:rsidRPr="00600BCD">
        <w:rPr>
          <w:rFonts w:ascii="Times New Roman" w:hAnsi="Times New Roman" w:cs="Times New Roman"/>
          <w:sz w:val="24"/>
          <w:lang w:val="sr-Cyrl-RS"/>
        </w:rPr>
        <w:t>звучни</w:t>
      </w:r>
      <w:r w:rsidR="00BB7596" w:rsidRPr="00600BCD">
        <w:rPr>
          <w:rFonts w:ascii="Times New Roman" w:hAnsi="Times New Roman" w:cs="Times New Roman"/>
          <w:sz w:val="24"/>
          <w:lang w:val="sr-Cyrl-RS"/>
        </w:rPr>
        <w:t>ци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 за мониторинг, као и велики фестивалски сет жичаних микрофона различитих карактеристика и намена, са пратећом опремом и приборима. Предвиђен је и систем за вишеканално снимање и репродукцију аудио сигнала, као и радне станице за вишеканалну обраду аудио сигнала.</w:t>
      </w:r>
    </w:p>
    <w:p w14:paraId="7A2CAC67" w14:textId="0E2BB094" w:rsidR="003C6284" w:rsidRPr="00600BCD" w:rsidRDefault="003C6284" w:rsidP="00B73D2A">
      <w:pPr>
        <w:jc w:val="both"/>
        <w:rPr>
          <w:rFonts w:ascii="Times New Roman" w:hAnsi="Times New Roman" w:cs="Times New Roman"/>
          <w:sz w:val="24"/>
          <w:lang w:val="sr-Cyrl-RS"/>
        </w:rPr>
      </w:pPr>
      <w:r w:rsidRPr="00600BCD">
        <w:rPr>
          <w:rFonts w:ascii="Times New Roman" w:hAnsi="Times New Roman" w:cs="Times New Roman"/>
          <w:sz w:val="24"/>
          <w:lang w:val="sr-Cyrl-RS"/>
        </w:rPr>
        <w:t>Расветни систем: две конзол</w:t>
      </w:r>
      <w:r w:rsidR="00F07FBC" w:rsidRPr="00600BCD">
        <w:rPr>
          <w:rFonts w:ascii="Times New Roman" w:hAnsi="Times New Roman" w:cs="Times New Roman"/>
          <w:sz w:val="24"/>
          <w:lang w:val="sr-Cyrl-RS"/>
        </w:rPr>
        <w:t>е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 за управљање расветом</w:t>
      </w:r>
      <w:r w:rsidR="00B73D2A" w:rsidRPr="00600BCD">
        <w:rPr>
          <w:rFonts w:ascii="Times New Roman" w:hAnsi="Times New Roman" w:cs="Times New Roman"/>
          <w:sz w:val="24"/>
          <w:lang w:val="sr-Cyrl-RS"/>
        </w:rPr>
        <w:t xml:space="preserve"> –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 главна и резервна, свака са најмање 16 </w:t>
      </w:r>
      <w:r w:rsidRPr="00600BCD">
        <w:rPr>
          <w:rFonts w:ascii="Times New Roman" w:hAnsi="Times New Roman" w:cs="Times New Roman"/>
          <w:i/>
          <w:iCs/>
          <w:sz w:val="24"/>
          <w:lang w:val="sr-Cyrl-RS"/>
        </w:rPr>
        <w:t>DMX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 универзума изворно, са додатним процесорским проширењем и системом за дистрибуцију </w:t>
      </w:r>
      <w:r w:rsidRPr="00600BCD">
        <w:rPr>
          <w:rFonts w:ascii="Times New Roman" w:hAnsi="Times New Roman" w:cs="Times New Roman"/>
          <w:i/>
          <w:iCs/>
          <w:sz w:val="24"/>
        </w:rPr>
        <w:t>Ethernet</w:t>
      </w:r>
      <w:r w:rsidRPr="00600BCD">
        <w:rPr>
          <w:rFonts w:ascii="Times New Roman" w:hAnsi="Times New Roman" w:cs="Times New Roman"/>
          <w:i/>
          <w:iCs/>
          <w:sz w:val="24"/>
          <w:lang w:val="sr-Cyrl-RS"/>
        </w:rPr>
        <w:t>/</w:t>
      </w:r>
      <w:r w:rsidRPr="00600BCD">
        <w:rPr>
          <w:rFonts w:ascii="Times New Roman" w:hAnsi="Times New Roman" w:cs="Times New Roman"/>
          <w:i/>
          <w:iCs/>
          <w:sz w:val="24"/>
        </w:rPr>
        <w:t>DMX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 сигнала – нодови, мрежни свичеви итд.</w:t>
      </w:r>
      <w:r w:rsidR="000F4ACA" w:rsidRPr="00600BCD">
        <w:rPr>
          <w:rFonts w:ascii="Times New Roman" w:hAnsi="Times New Roman" w:cs="Times New Roman"/>
          <w:sz w:val="24"/>
          <w:lang w:val="sr-Cyrl-RS"/>
        </w:rPr>
        <w:t>,</w:t>
      </w:r>
      <w:r w:rsidR="009804DB"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r w:rsidR="000F4ACA" w:rsidRPr="00600BCD">
        <w:rPr>
          <w:rFonts w:ascii="Times New Roman" w:hAnsi="Times New Roman" w:cs="Times New Roman"/>
          <w:sz w:val="24"/>
          <w:lang w:val="sr-Cyrl-RS"/>
        </w:rPr>
        <w:t>с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ет </w:t>
      </w:r>
      <w:proofErr w:type="spellStart"/>
      <w:r w:rsidRPr="00600BCD">
        <w:rPr>
          <w:rFonts w:ascii="Times New Roman" w:hAnsi="Times New Roman" w:cs="Times New Roman"/>
          <w:sz w:val="24"/>
          <w:lang w:val="sr-Cyrl-RS"/>
        </w:rPr>
        <w:t>расветних</w:t>
      </w:r>
      <w:proofErr w:type="spellEnd"/>
      <w:r w:rsidRPr="00600BCD">
        <w:rPr>
          <w:rFonts w:ascii="Times New Roman" w:hAnsi="Times New Roman" w:cs="Times New Roman"/>
          <w:sz w:val="24"/>
          <w:lang w:val="sr-Cyrl-RS"/>
        </w:rPr>
        <w:t xml:space="preserve"> тела различитих карактеристика, моторизована паметна расвета</w:t>
      </w:r>
      <w:r w:rsidR="003629F1" w:rsidRPr="00600BCD">
        <w:rPr>
          <w:rFonts w:ascii="Times New Roman" w:hAnsi="Times New Roman" w:cs="Times New Roman"/>
          <w:sz w:val="24"/>
          <w:lang w:val="sr-Cyrl-RS"/>
        </w:rPr>
        <w:t xml:space="preserve">, у оквиру које се налазе </w:t>
      </w:r>
      <w:r w:rsidRPr="00600BCD">
        <w:rPr>
          <w:rFonts w:ascii="Times New Roman" w:hAnsi="Times New Roman" w:cs="Times New Roman"/>
          <w:i/>
          <w:iCs/>
          <w:sz w:val="24"/>
        </w:rPr>
        <w:t>LED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 покретн</w:t>
      </w:r>
      <w:r w:rsidR="003629F1" w:rsidRPr="00600BCD">
        <w:rPr>
          <w:rFonts w:ascii="Times New Roman" w:hAnsi="Times New Roman" w:cs="Times New Roman"/>
          <w:sz w:val="24"/>
          <w:lang w:val="sr-Cyrl-RS"/>
        </w:rPr>
        <w:t>и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proofErr w:type="spellStart"/>
      <w:r w:rsidRPr="00600BCD">
        <w:rPr>
          <w:rFonts w:ascii="Times New Roman" w:hAnsi="Times New Roman" w:cs="Times New Roman"/>
          <w:i/>
          <w:iCs/>
          <w:sz w:val="24"/>
        </w:rPr>
        <w:t>Profil</w:t>
      </w:r>
      <w:proofErr w:type="spellEnd"/>
      <w:r w:rsidRPr="00600BCD">
        <w:rPr>
          <w:rFonts w:ascii="Times New Roman" w:hAnsi="Times New Roman" w:cs="Times New Roman"/>
          <w:i/>
          <w:iCs/>
          <w:sz w:val="24"/>
          <w:lang w:val="sr-Cyrl-RS"/>
        </w:rPr>
        <w:t xml:space="preserve">, </w:t>
      </w:r>
      <w:r w:rsidRPr="00600BCD">
        <w:rPr>
          <w:rFonts w:ascii="Times New Roman" w:hAnsi="Times New Roman" w:cs="Times New Roman"/>
          <w:i/>
          <w:iCs/>
          <w:sz w:val="24"/>
        </w:rPr>
        <w:t>Zoom</w:t>
      </w:r>
      <w:r w:rsidRPr="00600BCD">
        <w:rPr>
          <w:rFonts w:ascii="Times New Roman" w:hAnsi="Times New Roman" w:cs="Times New Roman"/>
          <w:i/>
          <w:iCs/>
          <w:sz w:val="24"/>
          <w:lang w:val="sr-Cyrl-RS"/>
        </w:rPr>
        <w:t xml:space="preserve">, </w:t>
      </w:r>
      <w:r w:rsidRPr="00600BCD">
        <w:rPr>
          <w:rFonts w:ascii="Times New Roman" w:hAnsi="Times New Roman" w:cs="Times New Roman"/>
          <w:i/>
          <w:iCs/>
          <w:sz w:val="24"/>
        </w:rPr>
        <w:t>Beam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 извори, </w:t>
      </w:r>
      <w:r w:rsidRPr="00600BCD">
        <w:rPr>
          <w:rFonts w:ascii="Times New Roman" w:hAnsi="Times New Roman" w:cs="Times New Roman"/>
          <w:i/>
          <w:iCs/>
          <w:sz w:val="24"/>
        </w:rPr>
        <w:t>LED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 трак</w:t>
      </w:r>
      <w:r w:rsidR="003629F1" w:rsidRPr="00600BCD">
        <w:rPr>
          <w:rFonts w:ascii="Times New Roman" w:hAnsi="Times New Roman" w:cs="Times New Roman"/>
          <w:sz w:val="24"/>
          <w:lang w:val="sr-Cyrl-RS"/>
        </w:rPr>
        <w:t>е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, </w:t>
      </w:r>
      <w:r w:rsidRPr="00600BCD">
        <w:rPr>
          <w:rFonts w:ascii="Times New Roman" w:hAnsi="Times New Roman" w:cs="Times New Roman"/>
          <w:i/>
          <w:iCs/>
          <w:sz w:val="24"/>
        </w:rPr>
        <w:t>LED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 моторизовани пратећи</w:t>
      </w:r>
      <w:r w:rsidR="003629F1"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рефлектори, </w:t>
      </w:r>
      <w:r w:rsidRPr="00600BCD">
        <w:rPr>
          <w:rFonts w:ascii="Times New Roman" w:hAnsi="Times New Roman" w:cs="Times New Roman"/>
          <w:i/>
          <w:iCs/>
          <w:sz w:val="24"/>
        </w:rPr>
        <w:t>LED</w:t>
      </w:r>
      <w:r w:rsidRPr="00600BCD">
        <w:rPr>
          <w:rFonts w:ascii="Times New Roman" w:hAnsi="Times New Roman" w:cs="Times New Roman"/>
          <w:i/>
          <w:iCs/>
          <w:sz w:val="24"/>
          <w:lang w:val="sr-Cyrl-RS"/>
        </w:rPr>
        <w:t xml:space="preserve"> 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блајндер, </w:t>
      </w:r>
      <w:r w:rsidRPr="00600BCD">
        <w:rPr>
          <w:rFonts w:ascii="Times New Roman" w:hAnsi="Times New Roman" w:cs="Times New Roman"/>
          <w:i/>
          <w:iCs/>
          <w:sz w:val="24"/>
        </w:rPr>
        <w:t>LED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 стробо итд.</w:t>
      </w:r>
    </w:p>
    <w:p w14:paraId="1EDEF49D" w14:textId="28426B5F" w:rsidR="003C6284" w:rsidRPr="00600BCD" w:rsidRDefault="003C6284" w:rsidP="00B73D2A">
      <w:pPr>
        <w:jc w:val="both"/>
        <w:rPr>
          <w:rFonts w:ascii="Times New Roman" w:hAnsi="Times New Roman" w:cs="Times New Roman"/>
          <w:sz w:val="24"/>
          <w:lang w:val="ru-RU"/>
        </w:rPr>
      </w:pPr>
      <w:r w:rsidRPr="00600BCD">
        <w:rPr>
          <w:rFonts w:ascii="Times New Roman" w:hAnsi="Times New Roman" w:cs="Times New Roman"/>
          <w:sz w:val="24"/>
          <w:lang w:val="sr-Cyrl-RS"/>
        </w:rPr>
        <w:t>Видео систем: модуларни</w:t>
      </w:r>
      <w:r w:rsidRPr="00600BCD">
        <w:rPr>
          <w:rFonts w:ascii="Times New Roman" w:hAnsi="Times New Roman" w:cs="Times New Roman"/>
          <w:i/>
          <w:iCs/>
          <w:sz w:val="24"/>
          <w:lang w:val="sr-Cyrl-RS"/>
        </w:rPr>
        <w:t xml:space="preserve"> </w:t>
      </w:r>
      <w:r w:rsidRPr="00600BCD">
        <w:rPr>
          <w:rFonts w:ascii="Times New Roman" w:hAnsi="Times New Roman" w:cs="Times New Roman"/>
          <w:i/>
          <w:iCs/>
          <w:sz w:val="24"/>
        </w:rPr>
        <w:t>LED</w:t>
      </w:r>
      <w:r w:rsidRPr="00600BCD">
        <w:rPr>
          <w:rFonts w:ascii="Times New Roman" w:hAnsi="Times New Roman" w:cs="Times New Roman"/>
          <w:i/>
          <w:iCs/>
          <w:sz w:val="24"/>
          <w:lang w:val="sr-Cyrl-RS"/>
        </w:rPr>
        <w:t xml:space="preserve"> </w:t>
      </w:r>
      <w:r w:rsidRPr="00600BCD">
        <w:rPr>
          <w:rFonts w:ascii="Times New Roman" w:hAnsi="Times New Roman" w:cs="Times New Roman"/>
          <w:sz w:val="24"/>
          <w:lang w:val="sr-Cyrl-RS"/>
        </w:rPr>
        <w:t>екрани велике  резолуције,</w:t>
      </w:r>
      <w:r w:rsidR="00D60C6A" w:rsidRPr="00600BCD">
        <w:rPr>
          <w:rFonts w:ascii="Times New Roman" w:hAnsi="Times New Roman" w:cs="Times New Roman"/>
          <w:sz w:val="24"/>
          <w:lang w:val="sr-Cyrl-RS"/>
        </w:rPr>
        <w:t xml:space="preserve"> са основном поставком једног великог екрана на задњем делу сцен</w:t>
      </w:r>
      <w:r w:rsidR="003629F1" w:rsidRPr="00600BCD">
        <w:rPr>
          <w:rFonts w:ascii="Times New Roman" w:hAnsi="Times New Roman" w:cs="Times New Roman"/>
          <w:sz w:val="24"/>
          <w:lang w:val="sr-Cyrl-RS"/>
        </w:rPr>
        <w:t xml:space="preserve">е </w:t>
      </w:r>
      <w:r w:rsidR="00D60C6A" w:rsidRPr="00600BCD">
        <w:rPr>
          <w:rFonts w:ascii="Times New Roman" w:hAnsi="Times New Roman" w:cs="Times New Roman"/>
          <w:sz w:val="24"/>
          <w:lang w:val="sr-Cyrl-RS"/>
        </w:rPr>
        <w:t>и по један екран са леве и десне стране бине,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 4К медија </w:t>
      </w:r>
      <w:r w:rsidRPr="00600BCD">
        <w:rPr>
          <w:rFonts w:ascii="Times New Roman" w:hAnsi="Times New Roman" w:cs="Times New Roman"/>
          <w:sz w:val="24"/>
          <w:lang w:val="sr-Cyrl-RS"/>
        </w:rPr>
        <w:lastRenderedPageBreak/>
        <w:t xml:space="preserve">сервери као извори садржаја, 4К </w:t>
      </w:r>
      <w:r w:rsidRPr="00600BCD">
        <w:rPr>
          <w:rFonts w:ascii="Times New Roman" w:hAnsi="Times New Roman" w:cs="Times New Roman"/>
          <w:i/>
          <w:iCs/>
          <w:sz w:val="24"/>
        </w:rPr>
        <w:t>PC</w:t>
      </w:r>
      <w:r w:rsidRPr="00600BCD">
        <w:rPr>
          <w:rFonts w:ascii="Times New Roman" w:hAnsi="Times New Roman" w:cs="Times New Roman"/>
          <w:sz w:val="24"/>
          <w:lang w:val="ru-RU"/>
        </w:rPr>
        <w:t xml:space="preserve"> 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радне станице за обраду, мапирање и дистрибуцију сигнала ка процесорима </w:t>
      </w:r>
      <w:r w:rsidRPr="00600BCD">
        <w:rPr>
          <w:rFonts w:ascii="Times New Roman" w:hAnsi="Times New Roman" w:cs="Times New Roman"/>
          <w:i/>
          <w:iCs/>
          <w:sz w:val="24"/>
        </w:rPr>
        <w:t>LED</w:t>
      </w:r>
      <w:r w:rsidRPr="00600BCD">
        <w:rPr>
          <w:rFonts w:ascii="Times New Roman" w:hAnsi="Times New Roman" w:cs="Times New Roman"/>
          <w:i/>
          <w:iCs/>
          <w:sz w:val="24"/>
          <w:lang w:val="sr-Cyrl-RS"/>
        </w:rPr>
        <w:t xml:space="preserve"> 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екрана. </w:t>
      </w:r>
      <w:r w:rsidR="00D60C6A" w:rsidRPr="00600BCD">
        <w:rPr>
          <w:rFonts w:ascii="Times New Roman" w:hAnsi="Times New Roman" w:cs="Times New Roman"/>
          <w:sz w:val="24"/>
          <w:lang w:val="sr-Cyrl-RS"/>
        </w:rPr>
        <w:t>Предвиђен је с</w:t>
      </w:r>
      <w:r w:rsidRPr="00600BCD">
        <w:rPr>
          <w:rFonts w:ascii="Times New Roman" w:hAnsi="Times New Roman" w:cs="Times New Roman"/>
          <w:sz w:val="24"/>
          <w:lang w:val="sr-Cyrl-RS"/>
        </w:rPr>
        <w:t>истем за продукцију уживо, моторизован</w:t>
      </w:r>
      <w:r w:rsidR="00493BA9" w:rsidRPr="00600BCD">
        <w:rPr>
          <w:rFonts w:ascii="Times New Roman" w:hAnsi="Times New Roman" w:cs="Times New Roman"/>
          <w:sz w:val="24"/>
          <w:lang w:val="sr-Cyrl-RS"/>
        </w:rPr>
        <w:t>е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 камер</w:t>
      </w:r>
      <w:r w:rsidR="00493BA9" w:rsidRPr="00600BCD">
        <w:rPr>
          <w:rFonts w:ascii="Times New Roman" w:hAnsi="Times New Roman" w:cs="Times New Roman"/>
          <w:sz w:val="24"/>
          <w:lang w:val="sr-Cyrl-RS"/>
        </w:rPr>
        <w:t xml:space="preserve">е </w:t>
      </w:r>
      <w:r w:rsidRPr="00600BCD">
        <w:rPr>
          <w:rFonts w:ascii="Times New Roman" w:hAnsi="Times New Roman" w:cs="Times New Roman"/>
          <w:sz w:val="24"/>
          <w:lang w:val="sr-Cyrl-RS"/>
        </w:rPr>
        <w:t>4К резолуције, снимачи, као и сва пратећа опрема за дистрибуцију сигнала</w:t>
      </w:r>
      <w:r w:rsidRPr="00600BCD">
        <w:rPr>
          <w:rFonts w:ascii="Times New Roman" w:hAnsi="Times New Roman" w:cs="Times New Roman"/>
          <w:sz w:val="24"/>
          <w:lang w:val="ru-RU"/>
        </w:rPr>
        <w:t xml:space="preserve"> -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 оптичка, </w:t>
      </w:r>
      <w:r w:rsidRPr="00600BCD">
        <w:rPr>
          <w:rFonts w:ascii="Times New Roman" w:hAnsi="Times New Roman" w:cs="Times New Roman"/>
          <w:i/>
          <w:iCs/>
          <w:sz w:val="24"/>
        </w:rPr>
        <w:t>SDI</w:t>
      </w:r>
      <w:r w:rsidRPr="00600BCD">
        <w:rPr>
          <w:rFonts w:ascii="Times New Roman" w:hAnsi="Times New Roman" w:cs="Times New Roman"/>
          <w:i/>
          <w:iCs/>
          <w:sz w:val="24"/>
          <w:lang w:val="ru-RU"/>
        </w:rPr>
        <w:t xml:space="preserve">, </w:t>
      </w:r>
      <w:r w:rsidRPr="00600BCD">
        <w:rPr>
          <w:rFonts w:ascii="Times New Roman" w:hAnsi="Times New Roman" w:cs="Times New Roman"/>
          <w:i/>
          <w:iCs/>
          <w:sz w:val="24"/>
        </w:rPr>
        <w:t>HDMI</w:t>
      </w:r>
      <w:r w:rsidRPr="00600BCD">
        <w:rPr>
          <w:rFonts w:ascii="Times New Roman" w:hAnsi="Times New Roman" w:cs="Times New Roman"/>
          <w:sz w:val="24"/>
          <w:lang w:val="ru-RU"/>
        </w:rPr>
        <w:t>.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</w:p>
    <w:p w14:paraId="6A5AF4FD" w14:textId="312D5F5B" w:rsidR="003C6284" w:rsidRPr="00600BCD" w:rsidRDefault="003C6284" w:rsidP="00B73D2A">
      <w:pPr>
        <w:jc w:val="both"/>
        <w:rPr>
          <w:rFonts w:ascii="Times New Roman" w:hAnsi="Times New Roman" w:cs="Times New Roman"/>
          <w:sz w:val="24"/>
          <w:lang w:val="sr-Cyrl-RS"/>
        </w:rPr>
      </w:pPr>
      <w:r w:rsidRPr="00600BCD">
        <w:rPr>
          <w:rFonts w:ascii="Times New Roman" w:hAnsi="Times New Roman" w:cs="Times New Roman"/>
          <w:sz w:val="24"/>
          <w:lang w:val="sr-Cyrl-RS"/>
        </w:rPr>
        <w:t xml:space="preserve">За опционалну интеграцију и управљање свим системима, предвиђен је </w:t>
      </w:r>
      <w:r w:rsidRPr="00600BCD">
        <w:rPr>
          <w:rFonts w:ascii="Times New Roman" w:hAnsi="Times New Roman" w:cs="Times New Roman"/>
          <w:i/>
          <w:iCs/>
          <w:sz w:val="24"/>
        </w:rPr>
        <w:t>Show</w:t>
      </w:r>
      <w:r w:rsidRPr="00600BCD">
        <w:rPr>
          <w:rFonts w:ascii="Times New Roman" w:hAnsi="Times New Roman" w:cs="Times New Roman"/>
          <w:i/>
          <w:iCs/>
          <w:sz w:val="24"/>
          <w:lang w:val="ru-RU"/>
        </w:rPr>
        <w:t xml:space="preserve"> </w:t>
      </w:r>
      <w:r w:rsidRPr="00600BCD">
        <w:rPr>
          <w:rFonts w:ascii="Times New Roman" w:hAnsi="Times New Roman" w:cs="Times New Roman"/>
          <w:i/>
          <w:iCs/>
          <w:sz w:val="24"/>
        </w:rPr>
        <w:t>control</w:t>
      </w:r>
      <w:r w:rsidRPr="00600BCD">
        <w:rPr>
          <w:rFonts w:ascii="Times New Roman" w:hAnsi="Times New Roman" w:cs="Times New Roman"/>
          <w:i/>
          <w:iCs/>
          <w:sz w:val="24"/>
          <w:lang w:val="ru-RU"/>
        </w:rPr>
        <w:t xml:space="preserve"> </w:t>
      </w:r>
      <w:r w:rsidRPr="00600BCD">
        <w:rPr>
          <w:rFonts w:ascii="Times New Roman" w:hAnsi="Times New Roman" w:cs="Times New Roman"/>
          <w:i/>
          <w:iCs/>
          <w:sz w:val="24"/>
        </w:rPr>
        <w:t>system</w:t>
      </w:r>
      <w:r w:rsidR="003629F1" w:rsidRPr="00600BCD">
        <w:rPr>
          <w:rFonts w:ascii="Times New Roman" w:hAnsi="Times New Roman" w:cs="Times New Roman"/>
          <w:i/>
          <w:iCs/>
          <w:sz w:val="24"/>
          <w:lang w:val="sr-Cyrl-RS"/>
        </w:rPr>
        <w:t>.</w:t>
      </w:r>
    </w:p>
    <w:p w14:paraId="3E757277" w14:textId="08705FB7" w:rsidR="003C6284" w:rsidRPr="00600BCD" w:rsidRDefault="003C6284" w:rsidP="00B73D2A">
      <w:pPr>
        <w:jc w:val="both"/>
        <w:rPr>
          <w:rFonts w:ascii="Times New Roman" w:hAnsi="Times New Roman" w:cs="Times New Roman"/>
          <w:sz w:val="24"/>
          <w:lang w:val="ru-RU"/>
        </w:rPr>
      </w:pPr>
      <w:r w:rsidRPr="00600BCD">
        <w:rPr>
          <w:rFonts w:ascii="Times New Roman" w:hAnsi="Times New Roman" w:cs="Times New Roman"/>
          <w:sz w:val="24"/>
          <w:lang w:val="sr-Cyrl-RS"/>
        </w:rPr>
        <w:t>Предвиђена је и вишеструка поставка сценске опреме и инструмената за велике фестивале: разни сетови бубњева, појачала за гитарске главе, појачала за бас, кабинети за гитарске звучнике, удараљке, клавијатуре, педале за ефекте и остало</w:t>
      </w:r>
      <w:r w:rsidR="00B73D2A" w:rsidRPr="00600BCD">
        <w:rPr>
          <w:rFonts w:ascii="Times New Roman" w:hAnsi="Times New Roman" w:cs="Times New Roman"/>
          <w:sz w:val="24"/>
          <w:lang w:val="sr-Cyrl-RS"/>
        </w:rPr>
        <w:t>.</w:t>
      </w:r>
    </w:p>
    <w:p w14:paraId="7C73C0E6" w14:textId="6855B77E" w:rsidR="003C6284" w:rsidRPr="00600BCD" w:rsidRDefault="00D0141A" w:rsidP="00B73D2A">
      <w:pPr>
        <w:spacing w:line="276" w:lineRule="auto"/>
        <w:jc w:val="both"/>
        <w:rPr>
          <w:rFonts w:ascii="Times New Roman" w:hAnsi="Times New Roman" w:cs="Times New Roman"/>
          <w:sz w:val="24"/>
          <w:lang w:val="sr-Cyrl-RS"/>
        </w:rPr>
      </w:pPr>
      <w:r w:rsidRPr="00600BCD">
        <w:rPr>
          <w:rFonts w:ascii="Times New Roman" w:hAnsi="Times New Roman" w:cs="Times New Roman"/>
          <w:sz w:val="24"/>
          <w:lang w:val="sr-Cyrl-RS"/>
        </w:rPr>
        <w:t>Простор је намењен реализацији различитих врста сценских програма, укључујући позоришне представе, плесне наступе и концерте великих формата.</w:t>
      </w:r>
    </w:p>
    <w:p w14:paraId="4EBB7661" w14:textId="5A14A581" w:rsidR="00334D49" w:rsidRPr="00600BCD" w:rsidRDefault="00C51A6F" w:rsidP="00176D69">
      <w:pPr>
        <w:pStyle w:val="NoSpacing"/>
        <w:rPr>
          <w:rFonts w:ascii="Times New Roman" w:hAnsi="Times New Roman" w:cs="Times New Roman"/>
          <w:b/>
          <w:bCs/>
          <w:sz w:val="24"/>
          <w:lang w:val="sr-Cyrl-RS"/>
        </w:rPr>
      </w:pPr>
      <w:r w:rsidRPr="00600BCD">
        <w:rPr>
          <w:rFonts w:ascii="Times New Roman" w:hAnsi="Times New Roman" w:cs="Times New Roman"/>
          <w:b/>
          <w:bCs/>
          <w:sz w:val="24"/>
          <w:lang w:val="sr-Cyrl-RS"/>
        </w:rPr>
        <w:t>4</w:t>
      </w:r>
      <w:r w:rsidR="00334D49" w:rsidRPr="00600BCD">
        <w:rPr>
          <w:rFonts w:ascii="Times New Roman" w:hAnsi="Times New Roman" w:cs="Times New Roman"/>
          <w:b/>
          <w:bCs/>
          <w:sz w:val="24"/>
          <w:lang w:val="sr-Cyrl-RS"/>
        </w:rPr>
        <w:t>.</w:t>
      </w:r>
      <w:r w:rsidR="00B73D2A" w:rsidRPr="00600BCD">
        <w:rPr>
          <w:rFonts w:ascii="Times New Roman" w:hAnsi="Times New Roman" w:cs="Times New Roman"/>
          <w:b/>
          <w:bCs/>
          <w:sz w:val="24"/>
          <w:lang w:val="sr-Cyrl-RS"/>
        </w:rPr>
        <w:t xml:space="preserve"> </w:t>
      </w:r>
      <w:r w:rsidR="00334D49" w:rsidRPr="00600BCD">
        <w:rPr>
          <w:rFonts w:ascii="Times New Roman" w:hAnsi="Times New Roman" w:cs="Times New Roman"/>
          <w:b/>
          <w:bCs/>
          <w:sz w:val="24"/>
          <w:lang w:val="sr-Cyrl-RS"/>
        </w:rPr>
        <w:t>Хол Управне зграде</w:t>
      </w:r>
    </w:p>
    <w:p w14:paraId="3B287A3A" w14:textId="77777777" w:rsidR="00176D69" w:rsidRPr="00600BCD" w:rsidRDefault="00176D69" w:rsidP="00273EC7">
      <w:pPr>
        <w:pStyle w:val="NoSpacing"/>
        <w:spacing w:line="276" w:lineRule="auto"/>
        <w:rPr>
          <w:rFonts w:ascii="Times New Roman" w:hAnsi="Times New Roman" w:cs="Times New Roman"/>
          <w:sz w:val="24"/>
          <w:lang w:val="sr-Cyrl-RS"/>
        </w:rPr>
      </w:pPr>
    </w:p>
    <w:p w14:paraId="6A7988AB" w14:textId="12DE0791" w:rsidR="00CA717C" w:rsidRPr="00600BCD" w:rsidRDefault="00CA717C" w:rsidP="00B73D2A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lang w:val="ru-RU"/>
        </w:rPr>
      </w:pPr>
      <w:r w:rsidRPr="00600BCD">
        <w:rPr>
          <w:rFonts w:ascii="Times New Roman" w:hAnsi="Times New Roman" w:cs="Times New Roman"/>
          <w:sz w:val="24"/>
          <w:lang w:val="sr-Cyrl-RS"/>
        </w:rPr>
        <w:t xml:space="preserve">Хол се налази у Управној згради, у оквиру </w:t>
      </w:r>
      <w:r w:rsidR="00B73D2A" w:rsidRPr="00600BCD">
        <w:rPr>
          <w:rFonts w:ascii="Times New Roman" w:hAnsi="Times New Roman" w:cs="Times New Roman"/>
          <w:sz w:val="24"/>
          <w:lang w:val="sr-Cyrl-RS"/>
        </w:rPr>
        <w:t>Области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 међународних учесника. Укупна површина простора износи 4</w:t>
      </w:r>
      <w:r w:rsidR="001D7A27" w:rsidRPr="00600BCD">
        <w:rPr>
          <w:rFonts w:ascii="Times New Roman" w:hAnsi="Times New Roman" w:cs="Times New Roman"/>
          <w:sz w:val="24"/>
          <w:lang w:val="sr-Cyrl-RS"/>
        </w:rPr>
        <w:t>27</w:t>
      </w:r>
      <w:r w:rsidRPr="00600BCD">
        <w:rPr>
          <w:rFonts w:ascii="Times New Roman" w:hAnsi="Times New Roman" w:cs="Times New Roman"/>
          <w:sz w:val="24"/>
          <w:lang w:val="sr-Cyrl-RS"/>
        </w:rPr>
        <w:t>м²</w:t>
      </w:r>
      <w:r w:rsidR="001D7A27" w:rsidRPr="00600BCD">
        <w:rPr>
          <w:rFonts w:ascii="Times New Roman" w:hAnsi="Times New Roman" w:cs="Times New Roman"/>
          <w:sz w:val="24"/>
          <w:lang w:val="sr-Cyrl-RS"/>
        </w:rPr>
        <w:t>,</w:t>
      </w:r>
      <w:r w:rsidR="005C6603" w:rsidRPr="00600BCD">
        <w:rPr>
          <w:rFonts w:ascii="Times New Roman" w:hAnsi="Times New Roman" w:cs="Times New Roman"/>
          <w:sz w:val="24"/>
          <w:lang w:val="sr-Cyrl-RS"/>
        </w:rPr>
        <w:t xml:space="preserve"> а </w:t>
      </w:r>
      <w:r w:rsidR="001D7A27" w:rsidRPr="00600BCD">
        <w:rPr>
          <w:rFonts w:ascii="Times New Roman" w:hAnsi="Times New Roman" w:cs="Times New Roman"/>
          <w:sz w:val="24"/>
          <w:lang w:val="sr-Cyrl-RS"/>
        </w:rPr>
        <w:t>димензиј</w:t>
      </w:r>
      <w:r w:rsidR="005C6603" w:rsidRPr="00600BCD">
        <w:rPr>
          <w:rFonts w:ascii="Times New Roman" w:hAnsi="Times New Roman" w:cs="Times New Roman"/>
          <w:sz w:val="24"/>
          <w:lang w:val="sr-Cyrl-RS"/>
        </w:rPr>
        <w:t>е</w:t>
      </w:r>
      <w:r w:rsidR="00C835EF" w:rsidRPr="00600BCD">
        <w:rPr>
          <w:rFonts w:ascii="Times New Roman" w:hAnsi="Times New Roman" w:cs="Times New Roman"/>
          <w:sz w:val="24"/>
          <w:lang w:val="sr-Cyrl-RS"/>
        </w:rPr>
        <w:t xml:space="preserve"> су</w:t>
      </w:r>
      <w:r w:rsidR="001D7A27" w:rsidRPr="00600BCD">
        <w:rPr>
          <w:rFonts w:ascii="Times New Roman" w:hAnsi="Times New Roman" w:cs="Times New Roman"/>
          <w:sz w:val="24"/>
          <w:lang w:val="sr-Cyrl-RS"/>
        </w:rPr>
        <w:t xml:space="preserve"> 22</w:t>
      </w:r>
      <w:r w:rsidR="00B73D2A" w:rsidRPr="00600BCD">
        <w:rPr>
          <w:rFonts w:ascii="Times New Roman" w:hAnsi="Times New Roman" w:cs="Times New Roman"/>
          <w:sz w:val="24"/>
          <w:lang w:val="sr-Cyrl-RS"/>
        </w:rPr>
        <w:t>,</w:t>
      </w:r>
      <w:r w:rsidR="001D7A27" w:rsidRPr="00600BCD">
        <w:rPr>
          <w:rFonts w:ascii="Times New Roman" w:hAnsi="Times New Roman" w:cs="Times New Roman"/>
          <w:sz w:val="24"/>
          <w:lang w:val="sr-Cyrl-RS"/>
        </w:rPr>
        <w:t>7</w:t>
      </w:r>
      <w:r w:rsidR="00C835EF" w:rsidRPr="00600BCD">
        <w:rPr>
          <w:rFonts w:ascii="Times New Roman" w:hAnsi="Times New Roman" w:cs="Times New Roman"/>
          <w:sz w:val="24"/>
          <w:lang w:val="sr-Cyrl-RS"/>
        </w:rPr>
        <w:t>м</w:t>
      </w:r>
      <w:r w:rsidR="00965F20"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r w:rsidR="00C835EF" w:rsidRPr="00600BCD">
        <w:rPr>
          <w:rFonts w:ascii="Times New Roman" w:hAnsi="Times New Roman" w:cs="Times New Roman"/>
          <w:sz w:val="24"/>
          <w:lang w:val="sr-Cyrl-RS"/>
        </w:rPr>
        <w:t>×</w:t>
      </w:r>
      <w:r w:rsidR="00B73D2A"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r w:rsidR="007444B2" w:rsidRPr="00600BCD">
        <w:rPr>
          <w:rFonts w:ascii="Times New Roman" w:hAnsi="Times New Roman" w:cs="Times New Roman"/>
          <w:sz w:val="24"/>
          <w:lang w:val="sr-Cyrl-RS"/>
        </w:rPr>
        <w:t>18</w:t>
      </w:r>
      <w:r w:rsidR="00B73D2A" w:rsidRPr="00600BCD">
        <w:rPr>
          <w:rFonts w:ascii="Times New Roman" w:hAnsi="Times New Roman" w:cs="Times New Roman"/>
          <w:sz w:val="24"/>
          <w:lang w:val="sr-Cyrl-RS"/>
        </w:rPr>
        <w:t>,</w:t>
      </w:r>
      <w:r w:rsidR="007444B2" w:rsidRPr="00600BCD">
        <w:rPr>
          <w:rFonts w:ascii="Times New Roman" w:hAnsi="Times New Roman" w:cs="Times New Roman"/>
          <w:sz w:val="24"/>
          <w:lang w:val="sr-Cyrl-RS"/>
        </w:rPr>
        <w:t>8</w:t>
      </w:r>
      <w:r w:rsidR="00C835EF" w:rsidRPr="00600BCD">
        <w:rPr>
          <w:rFonts w:ascii="Times New Roman" w:hAnsi="Times New Roman" w:cs="Times New Roman"/>
          <w:sz w:val="24"/>
          <w:lang w:val="sr-Cyrl-RS"/>
        </w:rPr>
        <w:t>м</w:t>
      </w:r>
      <w:r w:rsidR="007444B2"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r w:rsidR="00C835EF" w:rsidRPr="00600BCD">
        <w:rPr>
          <w:rFonts w:ascii="Times New Roman" w:hAnsi="Times New Roman" w:cs="Times New Roman"/>
          <w:sz w:val="24"/>
          <w:lang w:val="sr-Cyrl-RS"/>
        </w:rPr>
        <w:t>(ширина/дуж</w:t>
      </w:r>
      <w:r w:rsidR="005C6603" w:rsidRPr="00600BCD">
        <w:rPr>
          <w:rFonts w:ascii="Times New Roman" w:hAnsi="Times New Roman" w:cs="Times New Roman"/>
          <w:sz w:val="24"/>
          <w:lang w:val="sr-Cyrl-RS"/>
        </w:rPr>
        <w:t>ина</w:t>
      </w:r>
      <w:r w:rsidR="00DB7BEF" w:rsidRPr="00600BCD">
        <w:rPr>
          <w:rFonts w:ascii="Times New Roman" w:hAnsi="Times New Roman" w:cs="Times New Roman"/>
          <w:sz w:val="24"/>
          <w:lang w:val="ru-RU"/>
        </w:rPr>
        <w:t>).</w:t>
      </w:r>
      <w:r w:rsidR="00D578CA" w:rsidRPr="00600BCD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="00D578CA" w:rsidRPr="00600BCD">
        <w:rPr>
          <w:rFonts w:ascii="Times New Roman" w:hAnsi="Times New Roman" w:cs="Times New Roman"/>
          <w:sz w:val="24"/>
          <w:lang w:val="ru-RU"/>
        </w:rPr>
        <w:t>Капацитет</w:t>
      </w:r>
      <w:proofErr w:type="spellEnd"/>
      <w:r w:rsidR="00D578CA" w:rsidRPr="00600BCD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="00D578CA" w:rsidRPr="00600BCD">
        <w:rPr>
          <w:rFonts w:ascii="Times New Roman" w:hAnsi="Times New Roman" w:cs="Times New Roman"/>
          <w:sz w:val="24"/>
          <w:lang w:val="ru-RU"/>
        </w:rPr>
        <w:t>је</w:t>
      </w:r>
      <w:proofErr w:type="spellEnd"/>
      <w:r w:rsidR="00D578CA" w:rsidRPr="00600BCD">
        <w:rPr>
          <w:rFonts w:ascii="Times New Roman" w:hAnsi="Times New Roman" w:cs="Times New Roman"/>
          <w:sz w:val="24"/>
          <w:lang w:val="ru-RU"/>
        </w:rPr>
        <w:t xml:space="preserve"> око </w:t>
      </w:r>
      <w:r w:rsidR="00540269" w:rsidRPr="00600BCD">
        <w:rPr>
          <w:rFonts w:ascii="Times New Roman" w:hAnsi="Times New Roman" w:cs="Times New Roman"/>
          <w:sz w:val="24"/>
          <w:lang w:val="ru-RU"/>
        </w:rPr>
        <w:t xml:space="preserve">400 </w:t>
      </w:r>
      <w:proofErr w:type="spellStart"/>
      <w:r w:rsidR="00540269" w:rsidRPr="00600BCD">
        <w:rPr>
          <w:rFonts w:ascii="Times New Roman" w:hAnsi="Times New Roman" w:cs="Times New Roman"/>
          <w:sz w:val="24"/>
          <w:lang w:val="ru-RU"/>
        </w:rPr>
        <w:t>стајаћих</w:t>
      </w:r>
      <w:proofErr w:type="spellEnd"/>
      <w:r w:rsidR="00540269" w:rsidRPr="00600BCD">
        <w:rPr>
          <w:rFonts w:ascii="Times New Roman" w:hAnsi="Times New Roman" w:cs="Times New Roman"/>
          <w:sz w:val="24"/>
          <w:lang w:val="ru-RU"/>
        </w:rPr>
        <w:t xml:space="preserve"> места.</w:t>
      </w:r>
    </w:p>
    <w:p w14:paraId="015AADA4" w14:textId="77777777" w:rsidR="00B73D2A" w:rsidRPr="00600BCD" w:rsidRDefault="00B73D2A" w:rsidP="00B73D2A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lang w:val="sr-Cyrl-RS"/>
        </w:rPr>
      </w:pPr>
    </w:p>
    <w:p w14:paraId="537D0720" w14:textId="77777777" w:rsidR="00CA717C" w:rsidRPr="00600BCD" w:rsidRDefault="00CA717C" w:rsidP="00B73D2A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lang w:val="sr-Cyrl-RS"/>
        </w:rPr>
      </w:pPr>
      <w:r w:rsidRPr="00600BCD">
        <w:rPr>
          <w:rFonts w:ascii="Times New Roman" w:hAnsi="Times New Roman" w:cs="Times New Roman"/>
          <w:sz w:val="24"/>
          <w:lang w:val="sr-Cyrl-RS"/>
        </w:rPr>
        <w:t>Простор не поседује аудио-визуелну опрему и није намењен програмима који захтевају техничку продукцију или сценску инфраструктуру. Доступност електричне енергије обезбеђена је у складу са могућностима простора.</w:t>
      </w:r>
    </w:p>
    <w:p w14:paraId="6FDE9AB4" w14:textId="77777777" w:rsidR="00B6066A" w:rsidRPr="00600BCD" w:rsidRDefault="00B6066A" w:rsidP="00B73D2A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lang w:val="sr-Cyrl-RS"/>
        </w:rPr>
      </w:pPr>
    </w:p>
    <w:p w14:paraId="7E872BE4" w14:textId="304778DB" w:rsidR="00CA717C" w:rsidRPr="00600BCD" w:rsidRDefault="00CA717C" w:rsidP="00B73D2A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lang w:val="sr-Cyrl-RS"/>
        </w:rPr>
      </w:pPr>
      <w:r w:rsidRPr="00600BCD">
        <w:rPr>
          <w:rFonts w:ascii="Times New Roman" w:hAnsi="Times New Roman" w:cs="Times New Roman"/>
          <w:sz w:val="24"/>
          <w:lang w:val="sr-Cyrl-RS"/>
        </w:rPr>
        <w:t>Хол је намењен искључиво међународним учесницима</w:t>
      </w:r>
      <w:r w:rsidR="00273EC7" w:rsidRPr="00600BCD">
        <w:rPr>
          <w:rFonts w:ascii="Times New Roman" w:hAnsi="Times New Roman" w:cs="Times New Roman"/>
          <w:sz w:val="24"/>
          <w:lang w:val="sr-Latn-RS"/>
        </w:rPr>
        <w:t xml:space="preserve">, </w:t>
      </w:r>
      <w:r w:rsidR="00273EC7" w:rsidRPr="00600BCD">
        <w:rPr>
          <w:rFonts w:ascii="Times New Roman" w:hAnsi="Times New Roman" w:cs="Times New Roman"/>
          <w:sz w:val="24"/>
          <w:lang w:val="sr-Cyrl-RS"/>
        </w:rPr>
        <w:t>као и запосленима у</w:t>
      </w:r>
      <w:r w:rsidR="00480765" w:rsidRPr="00600BCD">
        <w:rPr>
          <w:rFonts w:ascii="Times New Roman" w:hAnsi="Times New Roman" w:cs="Times New Roman"/>
          <w:sz w:val="24"/>
          <w:lang w:val="sr-Cyrl-RS"/>
        </w:rPr>
        <w:t xml:space="preserve"> оквиру</w:t>
      </w:r>
      <w:r w:rsidR="00273EC7" w:rsidRPr="00600BCD">
        <w:rPr>
          <w:rFonts w:ascii="Times New Roman" w:hAnsi="Times New Roman" w:cs="Times New Roman"/>
          <w:sz w:val="24"/>
          <w:lang w:val="sr-Cyrl-RS"/>
        </w:rPr>
        <w:t xml:space="preserve"> Експ</w:t>
      </w:r>
      <w:r w:rsidR="00B6066A" w:rsidRPr="00600BCD">
        <w:rPr>
          <w:rFonts w:ascii="Times New Roman" w:hAnsi="Times New Roman" w:cs="Times New Roman"/>
          <w:sz w:val="24"/>
          <w:lang w:val="sr-Cyrl-RS"/>
        </w:rPr>
        <w:t>а</w:t>
      </w:r>
      <w:r w:rsidR="00273EC7"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и није доступан широј публици. Захваљујући позицији и видљивости унутар </w:t>
      </w:r>
      <w:r w:rsidR="00B6066A" w:rsidRPr="00600BCD">
        <w:rPr>
          <w:rFonts w:ascii="Times New Roman" w:hAnsi="Times New Roman" w:cs="Times New Roman"/>
          <w:sz w:val="24"/>
          <w:lang w:val="sr-Cyrl-RS"/>
        </w:rPr>
        <w:t>Области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 међународних учесника, простор је погодан за поставке</w:t>
      </w:r>
      <w:r w:rsidR="00273EC7"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r w:rsidRPr="00600BCD">
        <w:rPr>
          <w:rFonts w:ascii="Times New Roman" w:hAnsi="Times New Roman" w:cs="Times New Roman"/>
          <w:sz w:val="24"/>
          <w:lang w:val="sr-Cyrl-RS"/>
        </w:rPr>
        <w:t>и програме који имају за циљ представљање, видљивост и професионалну сарадњу.</w:t>
      </w:r>
    </w:p>
    <w:p w14:paraId="310201BD" w14:textId="77777777" w:rsidR="00BD471B" w:rsidRPr="00600BCD" w:rsidRDefault="00BD471B" w:rsidP="00273EC7">
      <w:pPr>
        <w:pStyle w:val="NoSpacing"/>
        <w:spacing w:line="276" w:lineRule="auto"/>
        <w:rPr>
          <w:rFonts w:ascii="Times New Roman" w:hAnsi="Times New Roman" w:cs="Times New Roman"/>
          <w:color w:val="EE0000"/>
          <w:sz w:val="24"/>
          <w:lang w:val="sr-Cyrl-RS"/>
        </w:rPr>
      </w:pPr>
    </w:p>
    <w:p w14:paraId="42542A99" w14:textId="40F4305E" w:rsidR="00D459A8" w:rsidRPr="00600BCD" w:rsidRDefault="00C51A6F" w:rsidP="00FF77BF">
      <w:pPr>
        <w:pStyle w:val="NoSpacing"/>
        <w:spacing w:line="276" w:lineRule="auto"/>
        <w:rPr>
          <w:rFonts w:ascii="Times New Roman" w:hAnsi="Times New Roman" w:cs="Times New Roman"/>
          <w:b/>
          <w:bCs/>
          <w:sz w:val="24"/>
          <w:lang w:val="sr-Cyrl-RS"/>
        </w:rPr>
      </w:pPr>
      <w:r w:rsidRPr="00600BCD">
        <w:rPr>
          <w:rFonts w:ascii="Times New Roman" w:hAnsi="Times New Roman" w:cs="Times New Roman"/>
          <w:b/>
          <w:bCs/>
          <w:sz w:val="24"/>
          <w:lang w:val="sr-Cyrl-RS"/>
        </w:rPr>
        <w:t>5</w:t>
      </w:r>
      <w:r w:rsidR="00D459A8" w:rsidRPr="00600BCD">
        <w:rPr>
          <w:rFonts w:ascii="Times New Roman" w:hAnsi="Times New Roman" w:cs="Times New Roman"/>
          <w:b/>
          <w:bCs/>
          <w:sz w:val="24"/>
          <w:lang w:val="sr-Cyrl-RS"/>
        </w:rPr>
        <w:t>.</w:t>
      </w:r>
      <w:r w:rsidR="00B6066A" w:rsidRPr="00600BCD">
        <w:rPr>
          <w:rFonts w:ascii="Times New Roman" w:hAnsi="Times New Roman" w:cs="Times New Roman"/>
          <w:b/>
          <w:bCs/>
          <w:sz w:val="24"/>
          <w:lang w:val="sr-Cyrl-RS"/>
        </w:rPr>
        <w:t xml:space="preserve"> </w:t>
      </w:r>
      <w:r w:rsidR="00D459A8" w:rsidRPr="00600BCD">
        <w:rPr>
          <w:rFonts w:ascii="Times New Roman" w:hAnsi="Times New Roman" w:cs="Times New Roman"/>
          <w:b/>
          <w:bCs/>
          <w:sz w:val="24"/>
          <w:lang w:val="sr-Cyrl-RS"/>
        </w:rPr>
        <w:t>Експо улице</w:t>
      </w:r>
    </w:p>
    <w:p w14:paraId="216F27DE" w14:textId="77777777" w:rsidR="006A3102" w:rsidRPr="00600BCD" w:rsidRDefault="006A3102" w:rsidP="00B6066A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lang w:val="sr-Cyrl-RS"/>
        </w:rPr>
      </w:pPr>
    </w:p>
    <w:p w14:paraId="2DA5977A" w14:textId="549A2422" w:rsidR="002F731B" w:rsidRPr="00600BCD" w:rsidRDefault="00D459A8" w:rsidP="00B6066A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lang w:val="sr-Cyrl-RS"/>
        </w:rPr>
      </w:pPr>
      <w:r w:rsidRPr="00600BCD">
        <w:rPr>
          <w:rFonts w:ascii="Times New Roman" w:hAnsi="Times New Roman" w:cs="Times New Roman"/>
          <w:sz w:val="24"/>
          <w:lang w:val="sr-Cyrl-RS"/>
        </w:rPr>
        <w:t>Широм Експо локације</w:t>
      </w:r>
      <w:r w:rsidR="00D1362A" w:rsidRPr="00600BCD">
        <w:rPr>
          <w:rFonts w:ascii="Times New Roman" w:hAnsi="Times New Roman" w:cs="Times New Roman"/>
          <w:sz w:val="24"/>
          <w:lang w:val="sr-Cyrl-RS"/>
        </w:rPr>
        <w:t xml:space="preserve"> обележене</w:t>
      </w:r>
      <w:r w:rsidR="00BE4CD0" w:rsidRPr="00600BCD">
        <w:rPr>
          <w:rFonts w:ascii="Times New Roman" w:hAnsi="Times New Roman" w:cs="Times New Roman"/>
          <w:sz w:val="24"/>
          <w:lang w:val="sr-Cyrl-RS"/>
        </w:rPr>
        <w:t xml:space="preserve"> су улице</w:t>
      </w:r>
      <w:r w:rsidR="00A4771E">
        <w:rPr>
          <w:rFonts w:ascii="Times New Roman" w:hAnsi="Times New Roman" w:cs="Times New Roman"/>
          <w:sz w:val="24"/>
          <w:lang w:val="sr-Cyrl-RS"/>
        </w:rPr>
        <w:t xml:space="preserve"> и тргови</w:t>
      </w:r>
      <w:r w:rsidR="00BE4CD0" w:rsidRPr="00600BCD">
        <w:rPr>
          <w:rFonts w:ascii="Times New Roman" w:hAnsi="Times New Roman" w:cs="Times New Roman"/>
          <w:sz w:val="24"/>
          <w:lang w:val="sr-Cyrl-RS"/>
        </w:rPr>
        <w:t xml:space="preserve"> кој</w:t>
      </w:r>
      <w:r w:rsidR="00A4771E">
        <w:rPr>
          <w:rFonts w:ascii="Times New Roman" w:hAnsi="Times New Roman" w:cs="Times New Roman"/>
          <w:sz w:val="24"/>
          <w:lang w:val="sr-Cyrl-RS"/>
        </w:rPr>
        <w:t>и</w:t>
      </w:r>
      <w:r w:rsidR="00BE4CD0" w:rsidRPr="00600BCD">
        <w:rPr>
          <w:rFonts w:ascii="Times New Roman" w:hAnsi="Times New Roman" w:cs="Times New Roman"/>
          <w:sz w:val="24"/>
          <w:lang w:val="sr-Cyrl-RS"/>
        </w:rPr>
        <w:t xml:space="preserve"> постају </w:t>
      </w:r>
      <w:r w:rsidR="00D1362A" w:rsidRPr="00600BCD">
        <w:rPr>
          <w:rFonts w:ascii="Times New Roman" w:hAnsi="Times New Roman" w:cs="Times New Roman"/>
          <w:sz w:val="24"/>
          <w:lang w:val="sr-Cyrl-RS"/>
        </w:rPr>
        <w:t xml:space="preserve">отворена </w:t>
      </w:r>
      <w:r w:rsidR="00BE4CD0" w:rsidRPr="00600BCD">
        <w:rPr>
          <w:rFonts w:ascii="Times New Roman" w:hAnsi="Times New Roman" w:cs="Times New Roman"/>
          <w:sz w:val="24"/>
          <w:lang w:val="sr-Cyrl-RS"/>
        </w:rPr>
        <w:t>позорница за програм</w:t>
      </w:r>
      <w:r w:rsidR="00D1362A" w:rsidRPr="00600BCD">
        <w:rPr>
          <w:rFonts w:ascii="Times New Roman" w:hAnsi="Times New Roman" w:cs="Times New Roman"/>
          <w:sz w:val="24"/>
          <w:lang w:val="sr-Cyrl-RS"/>
        </w:rPr>
        <w:t>е</w:t>
      </w:r>
      <w:r w:rsidR="00BE4CD0" w:rsidRPr="00600BCD">
        <w:rPr>
          <w:rFonts w:ascii="Times New Roman" w:hAnsi="Times New Roman" w:cs="Times New Roman"/>
          <w:sz w:val="24"/>
          <w:lang w:val="sr-Cyrl-RS"/>
        </w:rPr>
        <w:t xml:space="preserve"> који функционишу ван класичних сценских оквира.</w:t>
      </w:r>
    </w:p>
    <w:p w14:paraId="089CB5BC" w14:textId="77777777" w:rsidR="00B6066A" w:rsidRPr="00600BCD" w:rsidRDefault="00B6066A" w:rsidP="00B6066A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lang w:val="sr-Cyrl-RS"/>
        </w:rPr>
      </w:pPr>
    </w:p>
    <w:p w14:paraId="2AA9CEA2" w14:textId="17A9CD16" w:rsidR="00EF0046" w:rsidRDefault="002F731B" w:rsidP="00B6066A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lang w:val="sr-Cyrl-RS"/>
        </w:rPr>
      </w:pPr>
      <w:r w:rsidRPr="00600BCD">
        <w:rPr>
          <w:rFonts w:ascii="Times New Roman" w:hAnsi="Times New Roman" w:cs="Times New Roman"/>
          <w:sz w:val="24"/>
          <w:lang w:val="sr-Cyrl-RS"/>
        </w:rPr>
        <w:t>Програми се реализују у складу са карактером улице и просторним ограничењима, без потребе за фиксном техничком инфраструктуром.</w:t>
      </w:r>
      <w:r w:rsidR="00BE4CD0"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  <w:r w:rsidR="00835E8F" w:rsidRPr="00600BCD">
        <w:rPr>
          <w:rFonts w:ascii="Times New Roman" w:hAnsi="Times New Roman" w:cs="Times New Roman"/>
          <w:sz w:val="24"/>
          <w:lang w:val="sr-Cyrl-RS"/>
        </w:rPr>
        <w:t>У питању је шест локација на којима не постоји техничка опрема</w:t>
      </w:r>
      <w:r w:rsidR="007924F2">
        <w:rPr>
          <w:rFonts w:ascii="Times New Roman" w:hAnsi="Times New Roman" w:cs="Times New Roman"/>
          <w:sz w:val="24"/>
          <w:lang w:val="sr-Cyrl-RS"/>
        </w:rPr>
        <w:t>.</w:t>
      </w:r>
    </w:p>
    <w:p w14:paraId="33D24100" w14:textId="77777777" w:rsidR="007924F2" w:rsidRDefault="007924F2" w:rsidP="00B6066A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lang w:val="sr-Cyrl-RS"/>
        </w:rPr>
      </w:pPr>
    </w:p>
    <w:p w14:paraId="4F68F7E4" w14:textId="044419B6" w:rsidR="00EF0046" w:rsidRPr="00EF0046" w:rsidRDefault="00EF0046" w:rsidP="00EF0046">
      <w:pPr>
        <w:pStyle w:val="BodyText"/>
        <w:spacing w:before="26"/>
        <w:ind w:left="0"/>
        <w:rPr>
          <w:rFonts w:ascii="Times New Roman" w:eastAsiaTheme="minorHAnsi" w:hAnsi="Times New Roman" w:cs="Times New Roman"/>
          <w:kern w:val="2"/>
          <w:sz w:val="24"/>
          <w:szCs w:val="24"/>
          <w:lang w:val="sr-Cyrl-RS"/>
          <w14:ligatures w14:val="standardContextual"/>
        </w:rPr>
      </w:pPr>
      <w:r w:rsidRPr="00EF0046">
        <w:rPr>
          <w:rFonts w:ascii="Times New Roman" w:eastAsiaTheme="minorHAnsi" w:hAnsi="Times New Roman" w:cs="Times New Roman"/>
          <w:kern w:val="2"/>
          <w:sz w:val="24"/>
          <w:szCs w:val="24"/>
          <w:lang w:val="sr-Cyrl-RS"/>
          <w14:ligatures w14:val="standardContextual"/>
        </w:rPr>
        <w:t>Од укупно шест локација:</w:t>
      </w:r>
    </w:p>
    <w:p w14:paraId="08FAB3E8" w14:textId="439B0959" w:rsidR="00EF0046" w:rsidRPr="00EF0046" w:rsidRDefault="00EF0046" w:rsidP="00EF0046">
      <w:pPr>
        <w:pStyle w:val="BodyText"/>
        <w:ind w:left="0"/>
        <w:rPr>
          <w:rFonts w:ascii="Times New Roman" w:eastAsiaTheme="minorHAnsi" w:hAnsi="Times New Roman" w:cs="Times New Roman"/>
          <w:kern w:val="2"/>
          <w:sz w:val="24"/>
          <w:szCs w:val="24"/>
          <w:lang w:val="sr-Cyrl-RS"/>
          <w14:ligatures w14:val="standardContextual"/>
        </w:rPr>
      </w:pPr>
      <w:r>
        <w:rPr>
          <w:rFonts w:ascii="Times New Roman" w:eastAsiaTheme="minorHAnsi" w:hAnsi="Times New Roman" w:cs="Times New Roman"/>
          <w:kern w:val="2"/>
          <w:sz w:val="24"/>
          <w:szCs w:val="24"/>
          <w:lang w:val="sr-Cyrl-RS"/>
          <w14:ligatures w14:val="standardContextual"/>
        </w:rPr>
        <w:t>-</w:t>
      </w:r>
      <w:r w:rsidRPr="00EF0046">
        <w:rPr>
          <w:rFonts w:ascii="Times New Roman" w:eastAsiaTheme="minorHAnsi" w:hAnsi="Times New Roman" w:cs="Times New Roman"/>
          <w:kern w:val="2"/>
          <w:sz w:val="24"/>
          <w:szCs w:val="24"/>
          <w:lang w:val="sr-Cyrl-RS"/>
          <w14:ligatures w14:val="standardContextual"/>
        </w:rPr>
        <w:t>једна (1) локација располаже приступом прикључку на електроенергетску мрежу-CEE прикључница;</w:t>
      </w:r>
    </w:p>
    <w:p w14:paraId="14D4891A" w14:textId="6B611E66" w:rsidR="00EF0046" w:rsidRPr="00EF0046" w:rsidRDefault="00EF0046" w:rsidP="00EF0046">
      <w:pPr>
        <w:pStyle w:val="BodyText"/>
        <w:ind w:left="0"/>
        <w:rPr>
          <w:rFonts w:ascii="Times New Roman" w:eastAsiaTheme="minorHAnsi" w:hAnsi="Times New Roman" w:cs="Times New Roman"/>
          <w:kern w:val="2"/>
          <w:sz w:val="24"/>
          <w:szCs w:val="24"/>
          <w:lang w:val="sr-Cyrl-RS"/>
          <w14:ligatures w14:val="standardContextual"/>
        </w:rPr>
      </w:pPr>
      <w:r>
        <w:rPr>
          <w:rFonts w:ascii="Times New Roman" w:eastAsiaTheme="minorHAnsi" w:hAnsi="Times New Roman" w:cs="Times New Roman"/>
          <w:kern w:val="2"/>
          <w:sz w:val="24"/>
          <w:szCs w:val="24"/>
          <w:lang w:val="sr-Cyrl-RS"/>
          <w14:ligatures w14:val="standardContextual"/>
        </w:rPr>
        <w:t>-</w:t>
      </w:r>
      <w:r w:rsidRPr="00EF0046">
        <w:rPr>
          <w:rFonts w:ascii="Times New Roman" w:eastAsiaTheme="minorHAnsi" w:hAnsi="Times New Roman" w:cs="Times New Roman"/>
          <w:kern w:val="2"/>
          <w:sz w:val="24"/>
          <w:szCs w:val="24"/>
          <w:lang w:val="sr-Cyrl-RS"/>
          <w14:ligatures w14:val="standardContextual"/>
        </w:rPr>
        <w:t>пет (5) локација имају ограничен  приступ прикључку на електроенергетску мрежу -CEE прикључнице.</w:t>
      </w:r>
    </w:p>
    <w:p w14:paraId="72F1D95A" w14:textId="77777777" w:rsidR="00B6066A" w:rsidRPr="00600BCD" w:rsidRDefault="00B6066A" w:rsidP="00B6066A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lang w:val="sr-Cyrl-RS"/>
        </w:rPr>
      </w:pPr>
    </w:p>
    <w:p w14:paraId="452F5159" w14:textId="09DC8473" w:rsidR="00D1362A" w:rsidRPr="00600BCD" w:rsidRDefault="002F731B" w:rsidP="00B6066A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lang w:val="sr-Latn-RS"/>
        </w:rPr>
      </w:pPr>
      <w:r w:rsidRPr="00600BCD">
        <w:rPr>
          <w:rFonts w:ascii="Times New Roman" w:hAnsi="Times New Roman" w:cs="Times New Roman"/>
          <w:sz w:val="24"/>
          <w:lang w:val="sr-Cyrl-RS"/>
        </w:rPr>
        <w:t>Експо улице</w:t>
      </w:r>
      <w:r w:rsidR="00D1362A" w:rsidRPr="00600BCD">
        <w:rPr>
          <w:rFonts w:ascii="Times New Roman" w:hAnsi="Times New Roman" w:cs="Times New Roman"/>
          <w:sz w:val="24"/>
          <w:lang w:val="sr-Cyrl-RS"/>
        </w:rPr>
        <w:t xml:space="preserve"> се могу користити за перформансе, музичке наступе, плесне и циркуске програме, флешмобове и </w:t>
      </w:r>
      <w:r w:rsidRPr="00600BCD">
        <w:rPr>
          <w:rFonts w:ascii="Times New Roman" w:hAnsi="Times New Roman" w:cs="Times New Roman"/>
          <w:sz w:val="24"/>
          <w:lang w:val="sr-Cyrl-RS"/>
        </w:rPr>
        <w:t>сличне програме.</w:t>
      </w:r>
    </w:p>
    <w:p w14:paraId="372F6450" w14:textId="77777777" w:rsidR="00014DA2" w:rsidRPr="00600BCD" w:rsidRDefault="00014DA2" w:rsidP="00B6066A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lang w:val="sr-Latn-RS"/>
        </w:rPr>
      </w:pPr>
    </w:p>
    <w:p w14:paraId="51DAF4C4" w14:textId="77777777" w:rsidR="00F7084C" w:rsidRPr="00600BCD" w:rsidRDefault="00F7084C" w:rsidP="00B6066A">
      <w:pPr>
        <w:pStyle w:val="NoSpacing"/>
        <w:spacing w:line="276" w:lineRule="auto"/>
        <w:jc w:val="both"/>
        <w:rPr>
          <w:rFonts w:ascii="Times New Roman" w:hAnsi="Times New Roman" w:cs="Times New Roman"/>
          <w:b/>
          <w:bCs/>
          <w:sz w:val="24"/>
          <w:lang w:val="sr-Latn-RS"/>
        </w:rPr>
      </w:pPr>
    </w:p>
    <w:p w14:paraId="6DA39310" w14:textId="77777777" w:rsidR="00F7084C" w:rsidRPr="00600BCD" w:rsidRDefault="00F7084C" w:rsidP="00F7084C">
      <w:pPr>
        <w:pStyle w:val="NoSpacing"/>
        <w:spacing w:line="276" w:lineRule="auto"/>
        <w:jc w:val="both"/>
        <w:rPr>
          <w:rFonts w:ascii="Times New Roman" w:hAnsi="Times New Roman" w:cs="Times New Roman"/>
          <w:b/>
          <w:bCs/>
          <w:sz w:val="24"/>
          <w:lang w:val="ru-RU"/>
        </w:rPr>
      </w:pPr>
      <w:r w:rsidRPr="00600BCD">
        <w:rPr>
          <w:rFonts w:ascii="Times New Roman" w:hAnsi="Times New Roman" w:cs="Times New Roman"/>
          <w:b/>
          <w:bCs/>
          <w:sz w:val="24"/>
          <w:lang w:val="sr-Latn-RS"/>
        </w:rPr>
        <w:t>6</w:t>
      </w:r>
      <w:r w:rsidRPr="00600BCD">
        <w:rPr>
          <w:rFonts w:ascii="Times New Roman" w:hAnsi="Times New Roman" w:cs="Times New Roman"/>
          <w:b/>
          <w:bCs/>
          <w:sz w:val="24"/>
          <w:lang w:val="sr-Cyrl-RS"/>
        </w:rPr>
        <w:t>. Галерија „Лудус“</w:t>
      </w:r>
    </w:p>
    <w:p w14:paraId="374DBABC" w14:textId="77777777" w:rsidR="00F7084C" w:rsidRPr="00600BCD" w:rsidRDefault="00F7084C" w:rsidP="00F7084C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lang w:val="ru-RU"/>
        </w:rPr>
      </w:pPr>
    </w:p>
    <w:p w14:paraId="3C0183C2" w14:textId="77777777" w:rsidR="00F7084C" w:rsidRPr="00600BCD" w:rsidRDefault="00F7084C" w:rsidP="00F7084C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lang w:val="sr-Cyrl-RS"/>
        </w:rPr>
      </w:pPr>
      <w:r w:rsidRPr="00600BCD">
        <w:rPr>
          <w:rFonts w:ascii="Times New Roman" w:hAnsi="Times New Roman" w:cs="Times New Roman"/>
          <w:sz w:val="24"/>
          <w:lang w:val="sr-Cyrl-RS"/>
        </w:rPr>
        <w:t xml:space="preserve">Галерија „Лудус“ је један од павиљона у Области најбољих пракси и корпоративних садржаја. Укупна величина простора је 331м2, а висина до доње коте инсталационих канала +3,80м (висина до доње коте греда је +4,30м). Павиљон је израђен од комбинације дрвета и стакла. Три стаклене стране биће покривене заштитним фолијама, ради смањења продора сунчевих зрака у простор. </w:t>
      </w:r>
    </w:p>
    <w:p w14:paraId="21286B91" w14:textId="77777777" w:rsidR="00F7084C" w:rsidRPr="00600BCD" w:rsidRDefault="00F7084C" w:rsidP="00F7084C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lang w:val="sr-Cyrl-RS"/>
        </w:rPr>
      </w:pPr>
    </w:p>
    <w:p w14:paraId="26B35519" w14:textId="77777777" w:rsidR="00F7084C" w:rsidRPr="00600BCD" w:rsidRDefault="00F7084C" w:rsidP="00F7084C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lang w:val="sr-Cyrl-RS"/>
        </w:rPr>
      </w:pPr>
      <w:r w:rsidRPr="00600BCD">
        <w:rPr>
          <w:rFonts w:ascii="Times New Roman" w:hAnsi="Times New Roman" w:cs="Times New Roman"/>
          <w:sz w:val="24"/>
          <w:lang w:val="sr-Cyrl-RS"/>
        </w:rPr>
        <w:t xml:space="preserve">При опремању павиљона водило се рачуна о свим техничким условима потребним за излагање културних добара, температура, влажност ваздуха, излагање УВ зрацима. </w:t>
      </w:r>
    </w:p>
    <w:p w14:paraId="48D45522" w14:textId="77777777" w:rsidR="00F7084C" w:rsidRPr="00600BCD" w:rsidRDefault="00F7084C" w:rsidP="00F7084C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lang w:val="sr-Cyrl-RS"/>
        </w:rPr>
      </w:pPr>
    </w:p>
    <w:p w14:paraId="14D2C3E8" w14:textId="77777777" w:rsidR="00F7084C" w:rsidRPr="00600BCD" w:rsidRDefault="00F7084C" w:rsidP="00F7084C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lang w:val="sr-Cyrl-RS"/>
        </w:rPr>
      </w:pPr>
      <w:r w:rsidRPr="00600BCD">
        <w:rPr>
          <w:rFonts w:ascii="Times New Roman" w:hAnsi="Times New Roman" w:cs="Times New Roman"/>
          <w:sz w:val="24"/>
          <w:lang w:val="sr-Cyrl-RS"/>
        </w:rPr>
        <w:t xml:space="preserve">Простор павиљона организован је модуларно са конструкцијама које се могу прилагодити различитим потребама стварајући јединствен простор за сваку од три изложбе. Носивост модуларних конструкција омогућава безбедно качење слика. </w:t>
      </w:r>
    </w:p>
    <w:p w14:paraId="74B26ADA" w14:textId="77777777" w:rsidR="00F7084C" w:rsidRPr="00600BCD" w:rsidRDefault="00F7084C" w:rsidP="00F7084C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lang w:val="sr-Cyrl-RS"/>
        </w:rPr>
      </w:pPr>
      <w:r w:rsidRPr="00600BCD">
        <w:rPr>
          <w:rFonts w:ascii="Times New Roman" w:hAnsi="Times New Roman" w:cs="Times New Roman"/>
          <w:sz w:val="24"/>
          <w:lang w:val="sr-Cyrl-RS"/>
        </w:rPr>
        <w:t xml:space="preserve">Качење на плафон није могуће. Модуларне конструкције омогућавају и трансформацију у витрине и постаменте. </w:t>
      </w:r>
    </w:p>
    <w:p w14:paraId="7BBA29A6" w14:textId="77777777" w:rsidR="00F7084C" w:rsidRPr="00600BCD" w:rsidRDefault="00F7084C" w:rsidP="00F7084C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lang w:val="sr-Cyrl-RS"/>
        </w:rPr>
      </w:pPr>
    </w:p>
    <w:p w14:paraId="2FDCBA45" w14:textId="25A58ADE" w:rsidR="00F7084C" w:rsidRPr="00600BCD" w:rsidRDefault="00F7084C" w:rsidP="00F7084C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lang w:val="sr-Cyrl-RS"/>
        </w:rPr>
      </w:pPr>
      <w:r w:rsidRPr="00600BCD">
        <w:rPr>
          <w:rFonts w:ascii="Times New Roman" w:hAnsi="Times New Roman" w:cs="Times New Roman"/>
          <w:sz w:val="24"/>
          <w:lang w:val="sr-Cyrl-RS"/>
        </w:rPr>
        <w:t xml:space="preserve">Поред изложбеног дела, павиљон поседује и привремени депо, као и канцеларију и санитарни део. </w:t>
      </w:r>
      <w:r w:rsidRPr="004F3348">
        <w:rPr>
          <w:rFonts w:ascii="Times New Roman" w:hAnsi="Times New Roman" w:cs="Times New Roman"/>
          <w:sz w:val="24"/>
          <w:lang w:val="sr-Cyrl-RS"/>
        </w:rPr>
        <w:t>Опремљен је видео надзором у изложбеном простору и у привременом депоу.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 </w:t>
      </w:r>
    </w:p>
    <w:p w14:paraId="4B989915" w14:textId="77777777" w:rsidR="00386FD1" w:rsidRPr="00600BCD" w:rsidRDefault="00386FD1" w:rsidP="00F7084C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lang w:val="sr-Cyrl-RS"/>
        </w:rPr>
      </w:pPr>
    </w:p>
    <w:p w14:paraId="79EC9881" w14:textId="013BB01C" w:rsidR="00386FD1" w:rsidRPr="00600BCD" w:rsidRDefault="00386FD1" w:rsidP="00F7084C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lang w:val="sr-Cyrl-RS"/>
        </w:rPr>
      </w:pPr>
      <w:r w:rsidRPr="00600BCD">
        <w:rPr>
          <w:rFonts w:ascii="Times New Roman" w:hAnsi="Times New Roman" w:cs="Times New Roman"/>
          <w:sz w:val="24"/>
          <w:lang w:val="sr-Cyrl-RS"/>
        </w:rPr>
        <w:t xml:space="preserve">На фасади Павиљона биће могућност да се </w:t>
      </w:r>
      <w:r w:rsidR="006A14C0" w:rsidRPr="00600BCD">
        <w:rPr>
          <w:rFonts w:ascii="Times New Roman" w:hAnsi="Times New Roman" w:cs="Times New Roman"/>
          <w:sz w:val="24"/>
          <w:lang w:val="sr-Cyrl-RS"/>
        </w:rPr>
        <w:t xml:space="preserve">дигитално 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испише назив изложбе, а самим тим додатно привуку посетиоци. </w:t>
      </w:r>
    </w:p>
    <w:p w14:paraId="41E2B15F" w14:textId="77777777" w:rsidR="00F7084C" w:rsidRPr="00600BCD" w:rsidRDefault="00F7084C" w:rsidP="00F7084C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lang w:val="sr-Cyrl-RS"/>
        </w:rPr>
      </w:pPr>
    </w:p>
    <w:p w14:paraId="30BB6E37" w14:textId="77777777" w:rsidR="00F7084C" w:rsidRPr="00600BCD" w:rsidRDefault="00F7084C" w:rsidP="00F7084C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lang w:val="sr-Cyrl-RS"/>
        </w:rPr>
      </w:pPr>
      <w:r w:rsidRPr="00600BCD">
        <w:rPr>
          <w:rFonts w:ascii="Times New Roman" w:hAnsi="Times New Roman" w:cs="Times New Roman"/>
          <w:sz w:val="24"/>
          <w:lang w:val="sr-Cyrl-RS"/>
        </w:rPr>
        <w:t>Павиљон је под физичком заштитом 24/7. Такође, обезбеђена је и услуга чишћења простора.</w:t>
      </w:r>
    </w:p>
    <w:p w14:paraId="2180129E" w14:textId="77777777" w:rsidR="00F7084C" w:rsidRPr="00600BCD" w:rsidRDefault="00F7084C" w:rsidP="00F7084C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lang w:val="sr-Cyrl-RS"/>
        </w:rPr>
      </w:pPr>
    </w:p>
    <w:p w14:paraId="4956FAAF" w14:textId="0DDF72E7" w:rsidR="00F7084C" w:rsidRPr="00600BCD" w:rsidRDefault="00F7084C" w:rsidP="00F7084C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lang w:val="sr-Cyrl-RS"/>
        </w:rPr>
      </w:pPr>
      <w:r w:rsidRPr="00600BCD">
        <w:rPr>
          <w:rFonts w:ascii="Times New Roman" w:hAnsi="Times New Roman" w:cs="Times New Roman"/>
          <w:sz w:val="24"/>
          <w:lang w:val="sr-Cyrl-RS"/>
        </w:rPr>
        <w:t>Могуће је организовати пратеће програме у павиљону</w:t>
      </w:r>
      <w:r w:rsidR="00A4771E">
        <w:rPr>
          <w:rFonts w:ascii="Times New Roman" w:hAnsi="Times New Roman" w:cs="Times New Roman"/>
          <w:sz w:val="24"/>
          <w:lang w:val="sr-Cyrl-RS"/>
        </w:rPr>
        <w:t>,</w:t>
      </w:r>
      <w:r w:rsidRPr="00600BCD">
        <w:rPr>
          <w:rFonts w:ascii="Times New Roman" w:hAnsi="Times New Roman" w:cs="Times New Roman"/>
          <w:sz w:val="24"/>
          <w:lang w:val="sr-Cyrl-RS"/>
        </w:rPr>
        <w:t xml:space="preserve"> а везане за изложбу, радионице за децу, одрасле, предавања, трибине, ауторска и стручна вођења кроз изложбу. Столице, јастуци и столови ће бити обезбеђени. </w:t>
      </w:r>
    </w:p>
    <w:p w14:paraId="3702487C" w14:textId="77777777" w:rsidR="00F7084C" w:rsidRPr="00600BCD" w:rsidRDefault="00F7084C" w:rsidP="00B6066A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lang w:val="sr-Latn-RS"/>
        </w:rPr>
      </w:pPr>
    </w:p>
    <w:p w14:paraId="46910D9C" w14:textId="5F8AE8D9" w:rsidR="0058162F" w:rsidRPr="00600BCD" w:rsidRDefault="00B6066A" w:rsidP="00B6066A">
      <w:pPr>
        <w:pStyle w:val="NoSpacing"/>
        <w:spacing w:line="276" w:lineRule="auto"/>
        <w:jc w:val="both"/>
        <w:rPr>
          <w:rFonts w:ascii="Times New Roman" w:hAnsi="Times New Roman" w:cs="Times New Roman"/>
          <w:i/>
          <w:iCs/>
          <w:sz w:val="24"/>
          <w:lang w:val="ru-RU"/>
        </w:rPr>
      </w:pPr>
      <w:r w:rsidRPr="00600BCD">
        <w:rPr>
          <w:rFonts w:ascii="Times New Roman" w:hAnsi="Times New Roman" w:cs="Times New Roman"/>
          <w:i/>
          <w:iCs/>
          <w:sz w:val="24"/>
          <w:lang w:val="sr-Cyrl-RS"/>
        </w:rPr>
        <w:t>*</w:t>
      </w:r>
      <w:r w:rsidR="000E2146" w:rsidRPr="00600BCD">
        <w:rPr>
          <w:rFonts w:ascii="Times New Roman" w:hAnsi="Times New Roman" w:cs="Times New Roman"/>
          <w:i/>
          <w:iCs/>
          <w:sz w:val="24"/>
          <w:lang w:val="sr-Cyrl-RS"/>
        </w:rPr>
        <w:t>За све просторе</w:t>
      </w:r>
      <w:r w:rsidR="00A26D73" w:rsidRPr="00600BCD">
        <w:rPr>
          <w:rFonts w:ascii="Times New Roman" w:hAnsi="Times New Roman" w:cs="Times New Roman"/>
          <w:i/>
          <w:iCs/>
          <w:sz w:val="24"/>
          <w:lang w:val="sr-Cyrl-RS"/>
        </w:rPr>
        <w:t xml:space="preserve"> које су технички опремљени</w:t>
      </w:r>
      <w:r w:rsidR="000E2146" w:rsidRPr="00600BCD">
        <w:rPr>
          <w:rFonts w:ascii="Times New Roman" w:hAnsi="Times New Roman" w:cs="Times New Roman"/>
          <w:i/>
          <w:iCs/>
          <w:sz w:val="24"/>
          <w:lang w:val="sr-Cyrl-RS"/>
        </w:rPr>
        <w:t xml:space="preserve">, обезбеђена је </w:t>
      </w:r>
      <w:r w:rsidR="005708F7" w:rsidRPr="00600BCD">
        <w:rPr>
          <w:rFonts w:ascii="Times New Roman" w:hAnsi="Times New Roman" w:cs="Times New Roman"/>
          <w:i/>
          <w:iCs/>
          <w:sz w:val="24"/>
          <w:lang w:val="sr-Cyrl-RS"/>
        </w:rPr>
        <w:t>комплетна техничка подршка з</w:t>
      </w:r>
      <w:r w:rsidR="007335D4" w:rsidRPr="00600BCD">
        <w:rPr>
          <w:rFonts w:ascii="Times New Roman" w:hAnsi="Times New Roman" w:cs="Times New Roman"/>
          <w:i/>
          <w:iCs/>
          <w:sz w:val="24"/>
          <w:lang w:val="sr-Cyrl-RS"/>
        </w:rPr>
        <w:t>а</w:t>
      </w:r>
      <w:r w:rsidR="00A26D73" w:rsidRPr="00600BCD">
        <w:rPr>
          <w:rFonts w:ascii="Times New Roman" w:hAnsi="Times New Roman" w:cs="Times New Roman"/>
          <w:i/>
          <w:iCs/>
          <w:sz w:val="24"/>
          <w:lang w:val="sr-Cyrl-RS"/>
        </w:rPr>
        <w:t xml:space="preserve"> све</w:t>
      </w:r>
      <w:r w:rsidR="005708F7" w:rsidRPr="00600BCD">
        <w:rPr>
          <w:rFonts w:ascii="Times New Roman" w:hAnsi="Times New Roman" w:cs="Times New Roman"/>
          <w:i/>
          <w:iCs/>
          <w:sz w:val="24"/>
          <w:lang w:val="sr-Cyrl-RS"/>
        </w:rPr>
        <w:t xml:space="preserve"> сценске технологије</w:t>
      </w:r>
      <w:r w:rsidR="000F3D5C" w:rsidRPr="00600BCD">
        <w:rPr>
          <w:rFonts w:ascii="Times New Roman" w:hAnsi="Times New Roman" w:cs="Times New Roman"/>
          <w:i/>
          <w:iCs/>
          <w:sz w:val="24"/>
          <w:lang w:val="sr-Cyrl-RS"/>
        </w:rPr>
        <w:t xml:space="preserve"> </w:t>
      </w:r>
      <w:r w:rsidR="00394A53" w:rsidRPr="00600BCD">
        <w:rPr>
          <w:rFonts w:ascii="Times New Roman" w:hAnsi="Times New Roman" w:cs="Times New Roman"/>
          <w:i/>
          <w:iCs/>
          <w:sz w:val="24"/>
          <w:lang w:val="sr-Cyrl-RS"/>
        </w:rPr>
        <w:t xml:space="preserve">у власништву објекта. </w:t>
      </w:r>
      <w:r w:rsidR="0058162F" w:rsidRPr="00600BCD">
        <w:rPr>
          <w:rFonts w:ascii="Times New Roman" w:hAnsi="Times New Roman" w:cs="Times New Roman"/>
          <w:i/>
          <w:iCs/>
          <w:sz w:val="24"/>
          <w:lang w:val="ru-RU"/>
        </w:rPr>
        <w:t xml:space="preserve">За </w:t>
      </w:r>
      <w:proofErr w:type="spellStart"/>
      <w:r w:rsidR="0058162F" w:rsidRPr="00600BCD">
        <w:rPr>
          <w:rFonts w:ascii="Times New Roman" w:hAnsi="Times New Roman" w:cs="Times New Roman"/>
          <w:i/>
          <w:iCs/>
          <w:sz w:val="24"/>
          <w:lang w:val="ru-RU"/>
        </w:rPr>
        <w:t>опрему</w:t>
      </w:r>
      <w:proofErr w:type="spellEnd"/>
      <w:r w:rsidR="0058162F" w:rsidRPr="00600BCD">
        <w:rPr>
          <w:rFonts w:ascii="Times New Roman" w:hAnsi="Times New Roman" w:cs="Times New Roman"/>
          <w:i/>
          <w:iCs/>
          <w:sz w:val="24"/>
          <w:lang w:val="ru-RU"/>
        </w:rPr>
        <w:t xml:space="preserve"> </w:t>
      </w:r>
      <w:proofErr w:type="spellStart"/>
      <w:r w:rsidR="0058162F" w:rsidRPr="00600BCD">
        <w:rPr>
          <w:rFonts w:ascii="Times New Roman" w:hAnsi="Times New Roman" w:cs="Times New Roman"/>
          <w:i/>
          <w:iCs/>
          <w:sz w:val="24"/>
          <w:lang w:val="ru-RU"/>
        </w:rPr>
        <w:t>коју</w:t>
      </w:r>
      <w:proofErr w:type="spellEnd"/>
      <w:r w:rsidR="0058162F" w:rsidRPr="00600BCD">
        <w:rPr>
          <w:rFonts w:ascii="Times New Roman" w:hAnsi="Times New Roman" w:cs="Times New Roman"/>
          <w:i/>
          <w:iCs/>
          <w:sz w:val="24"/>
          <w:lang w:val="ru-RU"/>
        </w:rPr>
        <w:t xml:space="preserve"> </w:t>
      </w:r>
      <w:proofErr w:type="spellStart"/>
      <w:r w:rsidR="0058162F" w:rsidRPr="00600BCD">
        <w:rPr>
          <w:rFonts w:ascii="Times New Roman" w:hAnsi="Times New Roman" w:cs="Times New Roman"/>
          <w:i/>
          <w:iCs/>
          <w:sz w:val="24"/>
          <w:lang w:val="ru-RU"/>
        </w:rPr>
        <w:t>извођач</w:t>
      </w:r>
      <w:proofErr w:type="spellEnd"/>
      <w:r w:rsidR="0058162F" w:rsidRPr="00600BCD">
        <w:rPr>
          <w:rFonts w:ascii="Times New Roman" w:hAnsi="Times New Roman" w:cs="Times New Roman"/>
          <w:i/>
          <w:iCs/>
          <w:sz w:val="24"/>
          <w:lang w:val="ru-RU"/>
        </w:rPr>
        <w:t xml:space="preserve"> </w:t>
      </w:r>
      <w:proofErr w:type="spellStart"/>
      <w:r w:rsidR="00D577B8" w:rsidRPr="00600BCD">
        <w:rPr>
          <w:rFonts w:ascii="Times New Roman" w:hAnsi="Times New Roman" w:cs="Times New Roman"/>
          <w:i/>
          <w:iCs/>
          <w:sz w:val="24"/>
          <w:lang w:val="ru-RU"/>
        </w:rPr>
        <w:t>обезбеђује</w:t>
      </w:r>
      <w:proofErr w:type="spellEnd"/>
      <w:r w:rsidR="00D577B8" w:rsidRPr="00600BCD">
        <w:rPr>
          <w:rFonts w:ascii="Times New Roman" w:hAnsi="Times New Roman" w:cs="Times New Roman"/>
          <w:i/>
          <w:iCs/>
          <w:sz w:val="24"/>
          <w:lang w:val="ru-RU"/>
        </w:rPr>
        <w:t xml:space="preserve"> </w:t>
      </w:r>
      <w:proofErr w:type="spellStart"/>
      <w:r w:rsidR="00D577B8" w:rsidRPr="00600BCD">
        <w:rPr>
          <w:rFonts w:ascii="Times New Roman" w:hAnsi="Times New Roman" w:cs="Times New Roman"/>
          <w:i/>
          <w:iCs/>
          <w:sz w:val="24"/>
          <w:lang w:val="ru-RU"/>
        </w:rPr>
        <w:t>самостално</w:t>
      </w:r>
      <w:proofErr w:type="spellEnd"/>
      <w:r w:rsidR="0058162F" w:rsidRPr="00600BCD">
        <w:rPr>
          <w:rFonts w:ascii="Times New Roman" w:hAnsi="Times New Roman" w:cs="Times New Roman"/>
          <w:i/>
          <w:iCs/>
          <w:sz w:val="24"/>
          <w:lang w:val="ru-RU"/>
        </w:rPr>
        <w:t xml:space="preserve">, </w:t>
      </w:r>
      <w:proofErr w:type="spellStart"/>
      <w:r w:rsidR="00C20367" w:rsidRPr="00600BCD">
        <w:rPr>
          <w:rFonts w:ascii="Times New Roman" w:hAnsi="Times New Roman" w:cs="Times New Roman"/>
          <w:i/>
          <w:iCs/>
          <w:sz w:val="24"/>
          <w:lang w:val="ru-RU"/>
        </w:rPr>
        <w:t>извођач</w:t>
      </w:r>
      <w:proofErr w:type="spellEnd"/>
      <w:r w:rsidR="00C20367" w:rsidRPr="00600BCD">
        <w:rPr>
          <w:rFonts w:ascii="Times New Roman" w:hAnsi="Times New Roman" w:cs="Times New Roman"/>
          <w:i/>
          <w:iCs/>
          <w:sz w:val="24"/>
          <w:lang w:val="ru-RU"/>
        </w:rPr>
        <w:t xml:space="preserve"> сноси пуну </w:t>
      </w:r>
      <w:proofErr w:type="spellStart"/>
      <w:r w:rsidR="00C20367" w:rsidRPr="00600BCD">
        <w:rPr>
          <w:rFonts w:ascii="Times New Roman" w:hAnsi="Times New Roman" w:cs="Times New Roman"/>
          <w:i/>
          <w:iCs/>
          <w:sz w:val="24"/>
          <w:lang w:val="ru-RU"/>
        </w:rPr>
        <w:t>одговорност</w:t>
      </w:r>
      <w:proofErr w:type="spellEnd"/>
      <w:r w:rsidR="00C20367" w:rsidRPr="00600BCD">
        <w:rPr>
          <w:rFonts w:ascii="Times New Roman" w:hAnsi="Times New Roman" w:cs="Times New Roman"/>
          <w:i/>
          <w:iCs/>
          <w:sz w:val="24"/>
          <w:lang w:val="ru-RU"/>
        </w:rPr>
        <w:t xml:space="preserve"> за </w:t>
      </w:r>
      <w:proofErr w:type="spellStart"/>
      <w:r w:rsidR="00C20367" w:rsidRPr="00600BCD">
        <w:rPr>
          <w:rFonts w:ascii="Times New Roman" w:hAnsi="Times New Roman" w:cs="Times New Roman"/>
          <w:i/>
          <w:iCs/>
          <w:sz w:val="24"/>
          <w:lang w:val="ru-RU"/>
        </w:rPr>
        <w:t>њену</w:t>
      </w:r>
      <w:proofErr w:type="spellEnd"/>
      <w:r w:rsidR="00C20367" w:rsidRPr="00600BCD">
        <w:rPr>
          <w:rFonts w:ascii="Times New Roman" w:hAnsi="Times New Roman" w:cs="Times New Roman"/>
          <w:i/>
          <w:iCs/>
          <w:sz w:val="24"/>
          <w:lang w:val="ru-RU"/>
        </w:rPr>
        <w:t xml:space="preserve"> монтажу, демонтажу и </w:t>
      </w:r>
      <w:proofErr w:type="spellStart"/>
      <w:r w:rsidR="00C20367" w:rsidRPr="00600BCD">
        <w:rPr>
          <w:rFonts w:ascii="Times New Roman" w:hAnsi="Times New Roman" w:cs="Times New Roman"/>
          <w:i/>
          <w:iCs/>
          <w:sz w:val="24"/>
          <w:lang w:val="ru-RU"/>
        </w:rPr>
        <w:t>руковање</w:t>
      </w:r>
      <w:proofErr w:type="spellEnd"/>
      <w:r w:rsidR="00C20367" w:rsidRPr="00600BCD">
        <w:rPr>
          <w:rFonts w:ascii="Times New Roman" w:hAnsi="Times New Roman" w:cs="Times New Roman"/>
          <w:i/>
          <w:iCs/>
          <w:sz w:val="24"/>
          <w:lang w:val="ru-RU"/>
        </w:rPr>
        <w:t>.</w:t>
      </w:r>
    </w:p>
    <w:p w14:paraId="461BADF8" w14:textId="77777777" w:rsidR="00176D69" w:rsidRPr="00600BCD" w:rsidRDefault="00176D69" w:rsidP="00176D69">
      <w:pPr>
        <w:pStyle w:val="NoSpacing"/>
        <w:rPr>
          <w:rFonts w:ascii="Times New Roman" w:hAnsi="Times New Roman" w:cs="Times New Roman"/>
          <w:sz w:val="24"/>
          <w:lang w:val="sr-Latn-RS"/>
        </w:rPr>
      </w:pPr>
    </w:p>
    <w:p w14:paraId="68D23DD7" w14:textId="77777777" w:rsidR="00427265" w:rsidRPr="00600BCD" w:rsidRDefault="00427265" w:rsidP="00427265">
      <w:pPr>
        <w:rPr>
          <w:rFonts w:ascii="Times New Roman" w:hAnsi="Times New Roman" w:cs="Times New Roman"/>
          <w:sz w:val="24"/>
          <w:lang w:val="sr-Cyrl-RS"/>
        </w:rPr>
      </w:pPr>
    </w:p>
    <w:sectPr w:rsidR="00427265" w:rsidRPr="00600BC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718A6"/>
    <w:multiLevelType w:val="multilevel"/>
    <w:tmpl w:val="85547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267591"/>
    <w:multiLevelType w:val="multilevel"/>
    <w:tmpl w:val="F5126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370B45"/>
    <w:multiLevelType w:val="multilevel"/>
    <w:tmpl w:val="F4483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A731E3"/>
    <w:multiLevelType w:val="multilevel"/>
    <w:tmpl w:val="1DA21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2E60E9"/>
    <w:multiLevelType w:val="multilevel"/>
    <w:tmpl w:val="41024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754F06"/>
    <w:multiLevelType w:val="multilevel"/>
    <w:tmpl w:val="B7B66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D820F5"/>
    <w:multiLevelType w:val="multilevel"/>
    <w:tmpl w:val="2578E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5B3B09"/>
    <w:multiLevelType w:val="multilevel"/>
    <w:tmpl w:val="EC9CC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D96320"/>
    <w:multiLevelType w:val="hybridMultilevel"/>
    <w:tmpl w:val="3432D00C"/>
    <w:lvl w:ilvl="0" w:tplc="11FEAD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C0A82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54C3F5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EFAA4C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C08724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8EEB8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8FE1AB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B62746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F0C8F2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319613D4"/>
    <w:multiLevelType w:val="hybridMultilevel"/>
    <w:tmpl w:val="745EA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8502F"/>
    <w:multiLevelType w:val="multilevel"/>
    <w:tmpl w:val="9D961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3A46E9"/>
    <w:multiLevelType w:val="multilevel"/>
    <w:tmpl w:val="3C7E0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5F5ACB"/>
    <w:multiLevelType w:val="hybridMultilevel"/>
    <w:tmpl w:val="983E2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5A7C5E"/>
    <w:multiLevelType w:val="multilevel"/>
    <w:tmpl w:val="EFECD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D0F522E"/>
    <w:multiLevelType w:val="multilevel"/>
    <w:tmpl w:val="DAC2E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DE60463"/>
    <w:multiLevelType w:val="hybridMultilevel"/>
    <w:tmpl w:val="F5BE35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0F380B"/>
    <w:multiLevelType w:val="multilevel"/>
    <w:tmpl w:val="8496E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DDF5FBF"/>
    <w:multiLevelType w:val="multilevel"/>
    <w:tmpl w:val="F356C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32E02B6"/>
    <w:multiLevelType w:val="multilevel"/>
    <w:tmpl w:val="7EEA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8E534BE"/>
    <w:multiLevelType w:val="multilevel"/>
    <w:tmpl w:val="2C02B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E722C3D"/>
    <w:multiLevelType w:val="multilevel"/>
    <w:tmpl w:val="B2BE8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295078">
    <w:abstractNumId w:val="14"/>
  </w:num>
  <w:num w:numId="2" w16cid:durableId="1301109983">
    <w:abstractNumId w:val="6"/>
  </w:num>
  <w:num w:numId="3" w16cid:durableId="149061121">
    <w:abstractNumId w:val="12"/>
  </w:num>
  <w:num w:numId="4" w16cid:durableId="1200364490">
    <w:abstractNumId w:val="9"/>
  </w:num>
  <w:num w:numId="5" w16cid:durableId="1250894693">
    <w:abstractNumId w:val="8"/>
  </w:num>
  <w:num w:numId="6" w16cid:durableId="1970932972">
    <w:abstractNumId w:val="1"/>
  </w:num>
  <w:num w:numId="7" w16cid:durableId="204100040">
    <w:abstractNumId w:val="18"/>
  </w:num>
  <w:num w:numId="8" w16cid:durableId="2074155088">
    <w:abstractNumId w:val="7"/>
  </w:num>
  <w:num w:numId="9" w16cid:durableId="813446889">
    <w:abstractNumId w:val="17"/>
  </w:num>
  <w:num w:numId="10" w16cid:durableId="1267344802">
    <w:abstractNumId w:val="10"/>
  </w:num>
  <w:num w:numId="11" w16cid:durableId="1796171788">
    <w:abstractNumId w:val="3"/>
  </w:num>
  <w:num w:numId="12" w16cid:durableId="1374770294">
    <w:abstractNumId w:val="2"/>
  </w:num>
  <w:num w:numId="13" w16cid:durableId="507408551">
    <w:abstractNumId w:val="19"/>
  </w:num>
  <w:num w:numId="14" w16cid:durableId="1851407150">
    <w:abstractNumId w:val="13"/>
  </w:num>
  <w:num w:numId="15" w16cid:durableId="683940886">
    <w:abstractNumId w:val="4"/>
  </w:num>
  <w:num w:numId="16" w16cid:durableId="1870532188">
    <w:abstractNumId w:val="11"/>
  </w:num>
  <w:num w:numId="17" w16cid:durableId="664016317">
    <w:abstractNumId w:val="0"/>
  </w:num>
  <w:num w:numId="18" w16cid:durableId="751043727">
    <w:abstractNumId w:val="20"/>
  </w:num>
  <w:num w:numId="19" w16cid:durableId="903949221">
    <w:abstractNumId w:val="5"/>
  </w:num>
  <w:num w:numId="20" w16cid:durableId="1179614325">
    <w:abstractNumId w:val="15"/>
  </w:num>
  <w:num w:numId="21" w16cid:durableId="1757308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0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8FD"/>
    <w:rsid w:val="000019ED"/>
    <w:rsid w:val="00007CA9"/>
    <w:rsid w:val="00012600"/>
    <w:rsid w:val="00014DA2"/>
    <w:rsid w:val="00022698"/>
    <w:rsid w:val="000415E2"/>
    <w:rsid w:val="000545DC"/>
    <w:rsid w:val="00054E95"/>
    <w:rsid w:val="0005661F"/>
    <w:rsid w:val="00065221"/>
    <w:rsid w:val="00066CB9"/>
    <w:rsid w:val="00076AF3"/>
    <w:rsid w:val="00080E63"/>
    <w:rsid w:val="000856A7"/>
    <w:rsid w:val="00093E03"/>
    <w:rsid w:val="000969C5"/>
    <w:rsid w:val="000A0C3F"/>
    <w:rsid w:val="000B3792"/>
    <w:rsid w:val="000C4811"/>
    <w:rsid w:val="000D549A"/>
    <w:rsid w:val="000D5709"/>
    <w:rsid w:val="000E2146"/>
    <w:rsid w:val="000E3E2F"/>
    <w:rsid w:val="000E4A9A"/>
    <w:rsid w:val="000F1DA0"/>
    <w:rsid w:val="000F3D5C"/>
    <w:rsid w:val="000F4ACA"/>
    <w:rsid w:val="00107ACD"/>
    <w:rsid w:val="00114ABB"/>
    <w:rsid w:val="00145945"/>
    <w:rsid w:val="00160ABB"/>
    <w:rsid w:val="00176D69"/>
    <w:rsid w:val="001904C0"/>
    <w:rsid w:val="00192732"/>
    <w:rsid w:val="001A3380"/>
    <w:rsid w:val="001B10F7"/>
    <w:rsid w:val="001B1507"/>
    <w:rsid w:val="001B25E3"/>
    <w:rsid w:val="001B6858"/>
    <w:rsid w:val="001C312C"/>
    <w:rsid w:val="001D2E66"/>
    <w:rsid w:val="001D5440"/>
    <w:rsid w:val="001D597A"/>
    <w:rsid w:val="001D7A27"/>
    <w:rsid w:val="001F1625"/>
    <w:rsid w:val="00211AB3"/>
    <w:rsid w:val="00212981"/>
    <w:rsid w:val="00214939"/>
    <w:rsid w:val="00216194"/>
    <w:rsid w:val="00222DF4"/>
    <w:rsid w:val="00230B8F"/>
    <w:rsid w:val="00241AEE"/>
    <w:rsid w:val="00241BF2"/>
    <w:rsid w:val="00246235"/>
    <w:rsid w:val="0026068A"/>
    <w:rsid w:val="0026431D"/>
    <w:rsid w:val="0026795E"/>
    <w:rsid w:val="00273EC7"/>
    <w:rsid w:val="00281AD9"/>
    <w:rsid w:val="00282134"/>
    <w:rsid w:val="00284B52"/>
    <w:rsid w:val="00286651"/>
    <w:rsid w:val="00293C78"/>
    <w:rsid w:val="00293F9A"/>
    <w:rsid w:val="00294487"/>
    <w:rsid w:val="002A067B"/>
    <w:rsid w:val="002C7638"/>
    <w:rsid w:val="002F731B"/>
    <w:rsid w:val="003005E9"/>
    <w:rsid w:val="0030223F"/>
    <w:rsid w:val="00316DB7"/>
    <w:rsid w:val="00321977"/>
    <w:rsid w:val="00333638"/>
    <w:rsid w:val="00334D49"/>
    <w:rsid w:val="003377D9"/>
    <w:rsid w:val="003475D4"/>
    <w:rsid w:val="00356016"/>
    <w:rsid w:val="00361B57"/>
    <w:rsid w:val="003629F1"/>
    <w:rsid w:val="00367712"/>
    <w:rsid w:val="00370798"/>
    <w:rsid w:val="00376BB1"/>
    <w:rsid w:val="00383DA6"/>
    <w:rsid w:val="00386FD1"/>
    <w:rsid w:val="0039071A"/>
    <w:rsid w:val="00394A53"/>
    <w:rsid w:val="0039560D"/>
    <w:rsid w:val="00397068"/>
    <w:rsid w:val="003A1C61"/>
    <w:rsid w:val="003A4415"/>
    <w:rsid w:val="003B1CDF"/>
    <w:rsid w:val="003B3E4E"/>
    <w:rsid w:val="003B5E11"/>
    <w:rsid w:val="003C0895"/>
    <w:rsid w:val="003C40FB"/>
    <w:rsid w:val="003C6284"/>
    <w:rsid w:val="003D14B4"/>
    <w:rsid w:val="003D49C4"/>
    <w:rsid w:val="003D7242"/>
    <w:rsid w:val="003E3142"/>
    <w:rsid w:val="003E38E6"/>
    <w:rsid w:val="003F0B39"/>
    <w:rsid w:val="004156D7"/>
    <w:rsid w:val="004226EB"/>
    <w:rsid w:val="00427265"/>
    <w:rsid w:val="004323F6"/>
    <w:rsid w:val="00433170"/>
    <w:rsid w:val="0043617F"/>
    <w:rsid w:val="004413ED"/>
    <w:rsid w:val="00450F1E"/>
    <w:rsid w:val="00454861"/>
    <w:rsid w:val="00466496"/>
    <w:rsid w:val="00467BC8"/>
    <w:rsid w:val="00471391"/>
    <w:rsid w:val="004741CD"/>
    <w:rsid w:val="00474510"/>
    <w:rsid w:val="00480765"/>
    <w:rsid w:val="00487851"/>
    <w:rsid w:val="00493BA9"/>
    <w:rsid w:val="00495DFF"/>
    <w:rsid w:val="004A0B99"/>
    <w:rsid w:val="004A225E"/>
    <w:rsid w:val="004A3C3D"/>
    <w:rsid w:val="004B0E49"/>
    <w:rsid w:val="004B76D4"/>
    <w:rsid w:val="004C2796"/>
    <w:rsid w:val="004C2DFE"/>
    <w:rsid w:val="004C491B"/>
    <w:rsid w:val="004D2430"/>
    <w:rsid w:val="004D5741"/>
    <w:rsid w:val="004E0EA0"/>
    <w:rsid w:val="004F0E05"/>
    <w:rsid w:val="004F1372"/>
    <w:rsid w:val="004F3348"/>
    <w:rsid w:val="004F3E18"/>
    <w:rsid w:val="004F5DD1"/>
    <w:rsid w:val="005003DB"/>
    <w:rsid w:val="00503D48"/>
    <w:rsid w:val="0050692F"/>
    <w:rsid w:val="00514288"/>
    <w:rsid w:val="00521ECE"/>
    <w:rsid w:val="005276EA"/>
    <w:rsid w:val="00540269"/>
    <w:rsid w:val="005451B5"/>
    <w:rsid w:val="005458D3"/>
    <w:rsid w:val="005507C7"/>
    <w:rsid w:val="005553AC"/>
    <w:rsid w:val="00557736"/>
    <w:rsid w:val="00557FF8"/>
    <w:rsid w:val="00564F3A"/>
    <w:rsid w:val="00566161"/>
    <w:rsid w:val="005661C0"/>
    <w:rsid w:val="005708F7"/>
    <w:rsid w:val="0058162F"/>
    <w:rsid w:val="00584464"/>
    <w:rsid w:val="005B28CF"/>
    <w:rsid w:val="005B4801"/>
    <w:rsid w:val="005C300C"/>
    <w:rsid w:val="005C6603"/>
    <w:rsid w:val="005E1685"/>
    <w:rsid w:val="005E4455"/>
    <w:rsid w:val="005E684F"/>
    <w:rsid w:val="005F2B74"/>
    <w:rsid w:val="005F2D1A"/>
    <w:rsid w:val="00600BCD"/>
    <w:rsid w:val="00601C5F"/>
    <w:rsid w:val="00605C1F"/>
    <w:rsid w:val="00615C53"/>
    <w:rsid w:val="00623012"/>
    <w:rsid w:val="00627A43"/>
    <w:rsid w:val="0063039C"/>
    <w:rsid w:val="00632585"/>
    <w:rsid w:val="00647715"/>
    <w:rsid w:val="00673114"/>
    <w:rsid w:val="00675798"/>
    <w:rsid w:val="006770F8"/>
    <w:rsid w:val="00687DC5"/>
    <w:rsid w:val="00690B7D"/>
    <w:rsid w:val="00693118"/>
    <w:rsid w:val="00696B1E"/>
    <w:rsid w:val="006A14C0"/>
    <w:rsid w:val="006A3102"/>
    <w:rsid w:val="006E623D"/>
    <w:rsid w:val="006F22D5"/>
    <w:rsid w:val="00700CD2"/>
    <w:rsid w:val="00712C2A"/>
    <w:rsid w:val="00713641"/>
    <w:rsid w:val="00717F3E"/>
    <w:rsid w:val="00730455"/>
    <w:rsid w:val="007335D4"/>
    <w:rsid w:val="0074444C"/>
    <w:rsid w:val="007444B2"/>
    <w:rsid w:val="00766DC3"/>
    <w:rsid w:val="0077063A"/>
    <w:rsid w:val="00770D22"/>
    <w:rsid w:val="007735A5"/>
    <w:rsid w:val="00776BA2"/>
    <w:rsid w:val="0078529C"/>
    <w:rsid w:val="00786AFC"/>
    <w:rsid w:val="00790176"/>
    <w:rsid w:val="007924F2"/>
    <w:rsid w:val="007926E0"/>
    <w:rsid w:val="007957BB"/>
    <w:rsid w:val="007A5972"/>
    <w:rsid w:val="007B7C4E"/>
    <w:rsid w:val="007C7B8C"/>
    <w:rsid w:val="007D5547"/>
    <w:rsid w:val="007E5397"/>
    <w:rsid w:val="007F23CC"/>
    <w:rsid w:val="007F33A7"/>
    <w:rsid w:val="007F5CAA"/>
    <w:rsid w:val="008047AC"/>
    <w:rsid w:val="008056A7"/>
    <w:rsid w:val="0081014C"/>
    <w:rsid w:val="00816B08"/>
    <w:rsid w:val="00835E8F"/>
    <w:rsid w:val="00837CCE"/>
    <w:rsid w:val="008424C2"/>
    <w:rsid w:val="00844FD8"/>
    <w:rsid w:val="008465F8"/>
    <w:rsid w:val="00854903"/>
    <w:rsid w:val="00855E96"/>
    <w:rsid w:val="008579C5"/>
    <w:rsid w:val="00865625"/>
    <w:rsid w:val="0087596F"/>
    <w:rsid w:val="00884510"/>
    <w:rsid w:val="008A0450"/>
    <w:rsid w:val="008B3424"/>
    <w:rsid w:val="008B3B6C"/>
    <w:rsid w:val="008B6C47"/>
    <w:rsid w:val="008C2F11"/>
    <w:rsid w:val="008D05F4"/>
    <w:rsid w:val="008F0363"/>
    <w:rsid w:val="008F0CCA"/>
    <w:rsid w:val="008F5233"/>
    <w:rsid w:val="00900AB5"/>
    <w:rsid w:val="00901726"/>
    <w:rsid w:val="009076CD"/>
    <w:rsid w:val="00913BBE"/>
    <w:rsid w:val="0093437E"/>
    <w:rsid w:val="00934E76"/>
    <w:rsid w:val="00935608"/>
    <w:rsid w:val="00936AFC"/>
    <w:rsid w:val="009372CC"/>
    <w:rsid w:val="0093760D"/>
    <w:rsid w:val="00944266"/>
    <w:rsid w:val="00952FE2"/>
    <w:rsid w:val="00965F20"/>
    <w:rsid w:val="00967B5D"/>
    <w:rsid w:val="0097523B"/>
    <w:rsid w:val="009804DB"/>
    <w:rsid w:val="00984E1B"/>
    <w:rsid w:val="00985FC4"/>
    <w:rsid w:val="009B4705"/>
    <w:rsid w:val="009C6860"/>
    <w:rsid w:val="009D2766"/>
    <w:rsid w:val="009E1D64"/>
    <w:rsid w:val="00A04ACC"/>
    <w:rsid w:val="00A14A2D"/>
    <w:rsid w:val="00A21F8E"/>
    <w:rsid w:val="00A26D73"/>
    <w:rsid w:val="00A450E4"/>
    <w:rsid w:val="00A4771E"/>
    <w:rsid w:val="00A50A40"/>
    <w:rsid w:val="00A537F1"/>
    <w:rsid w:val="00A62C11"/>
    <w:rsid w:val="00A6557F"/>
    <w:rsid w:val="00A73D98"/>
    <w:rsid w:val="00A774EB"/>
    <w:rsid w:val="00A9093F"/>
    <w:rsid w:val="00A91D84"/>
    <w:rsid w:val="00A9447F"/>
    <w:rsid w:val="00AA2C45"/>
    <w:rsid w:val="00AB4F30"/>
    <w:rsid w:val="00AB6F85"/>
    <w:rsid w:val="00AB7340"/>
    <w:rsid w:val="00AC4109"/>
    <w:rsid w:val="00AC4673"/>
    <w:rsid w:val="00AC5031"/>
    <w:rsid w:val="00AD27DC"/>
    <w:rsid w:val="00AE408A"/>
    <w:rsid w:val="00AE68C1"/>
    <w:rsid w:val="00AF0A02"/>
    <w:rsid w:val="00B25E06"/>
    <w:rsid w:val="00B6066A"/>
    <w:rsid w:val="00B620DB"/>
    <w:rsid w:val="00B73D2A"/>
    <w:rsid w:val="00B91582"/>
    <w:rsid w:val="00B9433A"/>
    <w:rsid w:val="00BA7FD7"/>
    <w:rsid w:val="00BB276C"/>
    <w:rsid w:val="00BB2F48"/>
    <w:rsid w:val="00BB530D"/>
    <w:rsid w:val="00BB7596"/>
    <w:rsid w:val="00BC5D19"/>
    <w:rsid w:val="00BC6834"/>
    <w:rsid w:val="00BD471B"/>
    <w:rsid w:val="00BE4CD0"/>
    <w:rsid w:val="00BE4D42"/>
    <w:rsid w:val="00BF42D2"/>
    <w:rsid w:val="00BF4475"/>
    <w:rsid w:val="00BF687B"/>
    <w:rsid w:val="00C16C2A"/>
    <w:rsid w:val="00C20367"/>
    <w:rsid w:val="00C33777"/>
    <w:rsid w:val="00C412AB"/>
    <w:rsid w:val="00C51A6F"/>
    <w:rsid w:val="00C835EF"/>
    <w:rsid w:val="00C837C9"/>
    <w:rsid w:val="00C86D57"/>
    <w:rsid w:val="00C926B6"/>
    <w:rsid w:val="00C931DD"/>
    <w:rsid w:val="00C94261"/>
    <w:rsid w:val="00CA2BF0"/>
    <w:rsid w:val="00CA717C"/>
    <w:rsid w:val="00CC0A07"/>
    <w:rsid w:val="00CC3C42"/>
    <w:rsid w:val="00CD16FD"/>
    <w:rsid w:val="00CF5C0E"/>
    <w:rsid w:val="00CF6CE9"/>
    <w:rsid w:val="00D00D5B"/>
    <w:rsid w:val="00D0141A"/>
    <w:rsid w:val="00D04EC0"/>
    <w:rsid w:val="00D069BA"/>
    <w:rsid w:val="00D06D7A"/>
    <w:rsid w:val="00D1362A"/>
    <w:rsid w:val="00D314D0"/>
    <w:rsid w:val="00D459A8"/>
    <w:rsid w:val="00D538FD"/>
    <w:rsid w:val="00D542A2"/>
    <w:rsid w:val="00D577B8"/>
    <w:rsid w:val="00D578CA"/>
    <w:rsid w:val="00D60C6A"/>
    <w:rsid w:val="00D90EF5"/>
    <w:rsid w:val="00DA156F"/>
    <w:rsid w:val="00DA618C"/>
    <w:rsid w:val="00DB2BD2"/>
    <w:rsid w:val="00DB3494"/>
    <w:rsid w:val="00DB7BEF"/>
    <w:rsid w:val="00DC4817"/>
    <w:rsid w:val="00DC7670"/>
    <w:rsid w:val="00DD75B8"/>
    <w:rsid w:val="00DD7652"/>
    <w:rsid w:val="00DF216D"/>
    <w:rsid w:val="00DF3563"/>
    <w:rsid w:val="00DF7655"/>
    <w:rsid w:val="00E074EA"/>
    <w:rsid w:val="00E1663E"/>
    <w:rsid w:val="00E17C46"/>
    <w:rsid w:val="00E2751C"/>
    <w:rsid w:val="00E33EF4"/>
    <w:rsid w:val="00E37807"/>
    <w:rsid w:val="00E43F19"/>
    <w:rsid w:val="00E6529A"/>
    <w:rsid w:val="00E757C2"/>
    <w:rsid w:val="00E96A3E"/>
    <w:rsid w:val="00E96C61"/>
    <w:rsid w:val="00EA287F"/>
    <w:rsid w:val="00EB4193"/>
    <w:rsid w:val="00EC156E"/>
    <w:rsid w:val="00EC2B69"/>
    <w:rsid w:val="00EC46EC"/>
    <w:rsid w:val="00ED26B3"/>
    <w:rsid w:val="00EF0046"/>
    <w:rsid w:val="00EF32E0"/>
    <w:rsid w:val="00F01815"/>
    <w:rsid w:val="00F02543"/>
    <w:rsid w:val="00F055AB"/>
    <w:rsid w:val="00F07FBC"/>
    <w:rsid w:val="00F30A64"/>
    <w:rsid w:val="00F7084C"/>
    <w:rsid w:val="00F840BC"/>
    <w:rsid w:val="00F86645"/>
    <w:rsid w:val="00F92A00"/>
    <w:rsid w:val="00FA681A"/>
    <w:rsid w:val="00FB52EF"/>
    <w:rsid w:val="00FC3510"/>
    <w:rsid w:val="00FD38C2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67DCE"/>
  <w15:chartTrackingRefBased/>
  <w15:docId w15:val="{EFAC4B9F-F3C3-45AB-8537-0B0681F7E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ptos" w:eastAsiaTheme="minorHAnsi" w:hAnsi="Aptos" w:cstheme="minorBidi"/>
        <w:kern w:val="2"/>
        <w:sz w:val="2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538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38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38F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38F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38F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38F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38F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38F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38F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38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38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38F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38F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38F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38F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38F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38F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38F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538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38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38F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538F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538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38F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538F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538F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38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38F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538FD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495DFF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BE4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661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616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616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61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6161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EF0046"/>
    <w:pPr>
      <w:widowControl w:val="0"/>
      <w:autoSpaceDE w:val="0"/>
      <w:autoSpaceDN w:val="0"/>
      <w:spacing w:before="13" w:after="0" w:line="240" w:lineRule="auto"/>
      <w:ind w:left="1103"/>
    </w:pPr>
    <w:rPr>
      <w:rFonts w:ascii="Trebuchet MS" w:eastAsia="Trebuchet MS" w:hAnsi="Trebuchet MS" w:cs="Trebuchet MS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EF0046"/>
    <w:rPr>
      <w:rFonts w:ascii="Trebuchet MS" w:eastAsia="Trebuchet MS" w:hAnsi="Trebuchet MS" w:cs="Trebuchet MS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6</Pages>
  <Words>2062</Words>
  <Characters>11757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Milićević</dc:creator>
  <cp:keywords/>
  <dc:description/>
  <cp:lastModifiedBy>Milena Milićević</cp:lastModifiedBy>
  <cp:revision>52</cp:revision>
  <dcterms:created xsi:type="dcterms:W3CDTF">2026-02-20T12:07:00Z</dcterms:created>
  <dcterms:modified xsi:type="dcterms:W3CDTF">2026-05-29T08:27:00Z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2026-01-20T09:41:06Z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9d60a9bc-2b9f-4d35-bcb8-5b6b9d7288ce</vt:lpwstr>
  </property>
  <property fmtid="{D5CDD505-2E9C-101B-9397-08002B2CF9AE}" pid="7" name="MSIP_Label_defa4170-0d19-0005-0004-bc88714345d2_ActionId">
    <vt:lpwstr>8192c4a2-ed75-4efc-bc55-c82b9afa3a87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